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5A4A82" w14:textId="77777777" w:rsidR="007A6F85" w:rsidRDefault="007A6F85" w:rsidP="0087242E">
      <w:pPr>
        <w:pStyle w:val="ab"/>
        <w:spacing w:after="0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775FBC6" wp14:editId="6922762F">
                <wp:simplePos x="0" y="0"/>
                <wp:positionH relativeFrom="margin">
                  <wp:align>right</wp:align>
                </wp:positionH>
                <wp:positionV relativeFrom="paragraph">
                  <wp:posOffset>6537088</wp:posOffset>
                </wp:positionV>
                <wp:extent cx="6115050" cy="619125"/>
                <wp:effectExtent l="0" t="0" r="19050" b="28575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505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025CA0" w14:textId="3A24B01F" w:rsidR="007A6F85" w:rsidRPr="007A6F85" w:rsidRDefault="007A6F85" w:rsidP="007A6F8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uz-Cyrl-UZ"/>
                              </w:rPr>
                            </w:pPr>
                            <w:r w:rsidRPr="007A6F85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en-US"/>
                              </w:rPr>
                              <w:t>5230100 – «</w:t>
                            </w:r>
                            <w:proofErr w:type="spellStart"/>
                            <w:r w:rsidRPr="007A6F85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en-US"/>
                              </w:rPr>
                              <w:t>Iqtisodiyot</w:t>
                            </w:r>
                            <w:proofErr w:type="spellEnd"/>
                            <w:r w:rsidRPr="007A6F85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en-US"/>
                              </w:rPr>
                              <w:t xml:space="preserve">» </w:t>
                            </w:r>
                            <w:r w:rsidRPr="007A6F85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lang w:val="uz-Latn-UZ"/>
                              </w:rPr>
                              <w:t>ta’lim yo‘nalishi kechki ta’lim shakli talabalari uchun</w:t>
                            </w:r>
                          </w:p>
                          <w:p w14:paraId="7147B073" w14:textId="13EDFCA7" w:rsidR="007A6F85" w:rsidRPr="007A6F85" w:rsidRDefault="007A6F85" w:rsidP="007A6F85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b/>
                                <w:sz w:val="32"/>
                                <w:lang w:val="uz-Cyrl-UZ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4" o:spid="_x0000_s1026" type="#_x0000_t202" style="position:absolute;left:0;text-align:left;margin-left:430.3pt;margin-top:514.75pt;width:481.5pt;height:48.75pt;z-index:2516992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" fillcolor="white [3201]" strokeweight=".5pt">
                <v:textbox>
                  <w:txbxContent>
                    <w:p w14:paraId="2C025CA0" w14:textId="3A24B01F" w:rsidR="007A6F85" w:rsidRPr="007A6F85" w:rsidRDefault="007A6F85" w:rsidP="007A6F8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lang w:val="uz-Cyrl-UZ"/>
                        </w:rPr>
                      </w:pPr>
                      <w:r w:rsidRPr="007A6F85">
                        <w:rPr>
                          <w:rFonts w:ascii="Times New Roman" w:hAnsi="Times New Roman" w:cs="Times New Roman"/>
                          <w:b/>
                          <w:sz w:val="32"/>
                          <w:lang w:val="en-US"/>
                        </w:rPr>
                        <w:t>5230100 – «</w:t>
                      </w:r>
                      <w:proofErr w:type="spellStart"/>
                      <w:r w:rsidRPr="007A6F85">
                        <w:rPr>
                          <w:rFonts w:ascii="Times New Roman" w:hAnsi="Times New Roman" w:cs="Times New Roman"/>
                          <w:b/>
                          <w:sz w:val="32"/>
                          <w:lang w:val="en-US"/>
                        </w:rPr>
                        <w:t>Iqtisodiyot</w:t>
                      </w:r>
                      <w:proofErr w:type="spellEnd"/>
                      <w:r w:rsidRPr="007A6F85">
                        <w:rPr>
                          <w:rFonts w:ascii="Times New Roman" w:hAnsi="Times New Roman" w:cs="Times New Roman"/>
                          <w:b/>
                          <w:sz w:val="32"/>
                          <w:lang w:val="en-US"/>
                        </w:rPr>
                        <w:t xml:space="preserve">» </w:t>
                      </w:r>
                      <w:r w:rsidRPr="007A6F85">
                        <w:rPr>
                          <w:rFonts w:ascii="Times New Roman" w:hAnsi="Times New Roman" w:cs="Times New Roman"/>
                          <w:b/>
                          <w:sz w:val="32"/>
                          <w:lang w:val="uz-Latn-UZ"/>
                        </w:rPr>
                        <w:t>ta’lim yo‘nalishi kechki ta’lim shakli talabalari uchun</w:t>
                      </w:r>
                    </w:p>
                    <w:p w14:paraId="7147B073" w14:textId="13EDFCA7" w:rsidR="007A6F85" w:rsidRPr="007A6F85" w:rsidRDefault="007A6F85" w:rsidP="007A6F85">
                      <w:pPr>
                        <w:spacing w:after="0" w:line="240" w:lineRule="auto"/>
                        <w:jc w:val="center"/>
                        <w:rPr>
                          <w:rFonts w:ascii="Tahoma" w:hAnsi="Tahoma" w:cs="Tahoma"/>
                          <w:b/>
                          <w:sz w:val="32"/>
                          <w:lang w:val="uz-Cyrl-UZ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122702A" wp14:editId="52385A4C">
                <wp:simplePos x="0" y="0"/>
                <wp:positionH relativeFrom="margin">
                  <wp:align>right</wp:align>
                </wp:positionH>
                <wp:positionV relativeFrom="paragraph">
                  <wp:posOffset>4694640</wp:posOffset>
                </wp:positionV>
                <wp:extent cx="6115050" cy="619125"/>
                <wp:effectExtent l="0" t="0" r="19050" b="28575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505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7F5D17" w14:textId="5E7BDFF9" w:rsidR="007A6F85" w:rsidRPr="001B2354" w:rsidRDefault="007A6F85" w:rsidP="007A6F85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b/>
                                <w:sz w:val="32"/>
                                <w:lang w:val="en-US"/>
                              </w:rPr>
                            </w:pPr>
                            <w:r w:rsidRPr="00E723F9">
                              <w:rPr>
                                <w:rFonts w:ascii="Cambria" w:hAnsi="Cambria"/>
                                <w:b/>
                                <w:sz w:val="54"/>
                                <w:lang w:val="uz-Latn-UZ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“</w:t>
                            </w:r>
                            <w:r>
                              <w:rPr>
                                <w:rFonts w:ascii="Cambria" w:hAnsi="Cambria"/>
                                <w:b/>
                                <w:sz w:val="54"/>
                                <w:lang w:val="uz-Latn-UZ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EKONOMETRIKA ASOSLARI</w:t>
                            </w:r>
                            <w:r w:rsidRPr="00E723F9">
                              <w:rPr>
                                <w:rFonts w:ascii="Cambria" w:hAnsi="Cambria"/>
                                <w:b/>
                                <w:sz w:val="54"/>
                                <w:lang w:val="uz-Latn-UZ"/>
                                <w14:shadow w14:blurRad="50800" w14:dist="38100" w14:dir="5400000" w14:sx="100000" w14:sy="100000" w14:kx="0" w14:ky="0" w14:algn="t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10" o:spid="_x0000_s1027" type="#_x0000_t202" style="position:absolute;left:0;text-align:left;margin-left:430.3pt;margin-top:369.65pt;width:481.5pt;height:48.75pt;z-index:2516971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" fillcolor="white [3201]" strokeweight=".5pt">
                <v:textbox>
                  <w:txbxContent>
                    <w:p w14:paraId="067F5D17" w14:textId="5E7BDFF9" w:rsidR="007A6F85" w:rsidRPr="001B2354" w:rsidRDefault="007A6F85" w:rsidP="007A6F85">
                      <w:pPr>
                        <w:spacing w:after="0" w:line="240" w:lineRule="auto"/>
                        <w:jc w:val="center"/>
                        <w:rPr>
                          <w:rFonts w:ascii="Tahoma" w:hAnsi="Tahoma" w:cs="Tahoma"/>
                          <w:b/>
                          <w:sz w:val="32"/>
                          <w:lang w:val="en-US"/>
                        </w:rPr>
                      </w:pPr>
                      <w:r w:rsidRPr="00E723F9">
                        <w:rPr>
                          <w:rFonts w:ascii="Cambria" w:hAnsi="Cambria"/>
                          <w:b/>
                          <w:sz w:val="54"/>
                          <w:lang w:val="uz-Latn-UZ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“</w:t>
                      </w:r>
                      <w:r>
                        <w:rPr>
                          <w:rFonts w:ascii="Cambria" w:hAnsi="Cambria"/>
                          <w:b/>
                          <w:sz w:val="54"/>
                          <w:lang w:val="uz-Latn-UZ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EKONOMETRIKA ASOSLARI</w:t>
                      </w:r>
                      <w:r w:rsidRPr="00E723F9">
                        <w:rPr>
                          <w:rFonts w:ascii="Cambria" w:hAnsi="Cambria"/>
                          <w:b/>
                          <w:sz w:val="54"/>
                          <w:lang w:val="uz-Latn-UZ"/>
                          <w14:shadow w14:blurRad="50800" w14:dist="38100" w14:dir="5400000" w14:sx="100000" w14:sy="100000" w14:kx="0" w14:ky="0" w14:algn="t">
                            <w14:srgbClr w14:val="000000">
                              <w14:alpha w14:val="60000"/>
                            </w14:srgbClr>
                          </w14:shadow>
                        </w:rPr>
                        <w:t>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4C2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DAFAEDA" wp14:editId="0438A0B8">
                <wp:simplePos x="0" y="0"/>
                <wp:positionH relativeFrom="margin">
                  <wp:align>left</wp:align>
                </wp:positionH>
                <wp:positionV relativeFrom="paragraph">
                  <wp:posOffset>3110960</wp:posOffset>
                </wp:positionV>
                <wp:extent cx="6115050" cy="619125"/>
                <wp:effectExtent l="0" t="0" r="19050" b="28575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505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C12C26" w14:textId="77777777" w:rsidR="00204C2B" w:rsidRPr="001B2354" w:rsidRDefault="00204C2B" w:rsidP="00204C2B">
                            <w:pPr>
                              <w:spacing w:after="0" w:line="240" w:lineRule="auto"/>
                              <w:jc w:val="center"/>
                              <w:rPr>
                                <w:rFonts w:ascii="Tahoma" w:hAnsi="Tahoma" w:cs="Tahoma"/>
                                <w:b/>
                                <w:sz w:val="32"/>
                                <w:lang w:val="en-US"/>
                              </w:rPr>
                            </w:pPr>
                            <w:r w:rsidRPr="00E723F9">
                              <w:rPr>
                                <w:rStyle w:val="20"/>
                                <w:rFonts w:ascii="Tahoma" w:eastAsiaTheme="minorHAnsi" w:hAnsi="Tahoma" w:cs="Tahoma"/>
                                <w:sz w:val="40"/>
                                <w:szCs w:val="28"/>
                                <w:lang w:val="en-US"/>
                              </w:rPr>
                              <w:t>ORALIQ</w:t>
                            </w:r>
                            <w:r w:rsidRPr="00E723F9">
                              <w:rPr>
                                <w:rStyle w:val="20"/>
                                <w:rFonts w:ascii="Tahoma" w:eastAsiaTheme="minorHAnsi" w:hAnsi="Tahoma" w:cs="Tahoma"/>
                                <w:sz w:val="40"/>
                                <w:szCs w:val="28"/>
                                <w:lang w:val="uz-Cyrl-UZ"/>
                              </w:rPr>
                              <w:t xml:space="preserve"> </w:t>
                            </w:r>
                            <w:r>
                              <w:rPr>
                                <w:rStyle w:val="20"/>
                                <w:rFonts w:ascii="Tahoma" w:eastAsiaTheme="minorHAnsi" w:hAnsi="Tahoma" w:cs="Tahoma"/>
                                <w:sz w:val="40"/>
                                <w:szCs w:val="28"/>
                                <w:lang w:val="en-US"/>
                              </w:rPr>
                              <w:t xml:space="preserve">VA </w:t>
                            </w:r>
                            <w:r w:rsidRPr="00E723F9">
                              <w:rPr>
                                <w:rStyle w:val="20"/>
                                <w:rFonts w:ascii="Tahoma" w:eastAsiaTheme="minorHAnsi" w:hAnsi="Tahoma" w:cs="Tahoma"/>
                                <w:sz w:val="40"/>
                                <w:szCs w:val="28"/>
                                <w:lang w:val="uz-Cyrl-UZ"/>
                              </w:rPr>
                              <w:t xml:space="preserve">YAKUNIY </w:t>
                            </w:r>
                            <w:r w:rsidRPr="00E723F9">
                              <w:rPr>
                                <w:rStyle w:val="20"/>
                                <w:rFonts w:ascii="Tahoma" w:eastAsiaTheme="minorHAnsi" w:hAnsi="Tahoma" w:cs="Tahoma"/>
                                <w:sz w:val="40"/>
                                <w:szCs w:val="28"/>
                                <w:lang w:val="en-US"/>
                              </w:rPr>
                              <w:t>NAZORAT</w:t>
                            </w:r>
                            <w:r w:rsidRPr="00E723F9">
                              <w:rPr>
                                <w:rFonts w:ascii="Tahoma" w:hAnsi="Tahoma" w:cs="Tahoma"/>
                                <w:bCs/>
                                <w:sz w:val="40"/>
                                <w:szCs w:val="28"/>
                                <w:lang w:val="uz-Cyrl-UZ"/>
                              </w:rPr>
                              <w:t xml:space="preserve"> </w:t>
                            </w:r>
                            <w:r w:rsidRPr="001B2354">
                              <w:rPr>
                                <w:rFonts w:ascii="Tahoma" w:hAnsi="Tahoma" w:cs="Tahoma"/>
                                <w:b/>
                                <w:bCs/>
                                <w:sz w:val="40"/>
                                <w:szCs w:val="28"/>
                                <w:lang w:val="uz-Cyrl-UZ"/>
                              </w:rPr>
                              <w:t>SAVOLLAR</w:t>
                            </w:r>
                            <w:r w:rsidRPr="001B2354">
                              <w:rPr>
                                <w:rFonts w:ascii="Tahoma" w:hAnsi="Tahoma" w:cs="Tahoma"/>
                                <w:b/>
                                <w:bCs/>
                                <w:sz w:val="40"/>
                                <w:szCs w:val="28"/>
                                <w:lang w:val="en-US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8" o:spid="_x0000_s1028" type="#_x0000_t202" style="position:absolute;left:0;text-align:left;margin-left:0;margin-top:244.95pt;width:481.5pt;height:48.75pt;z-index:2516951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" fillcolor="white [3201]" strokeweight=".5pt">
                <v:textbox>
                  <w:txbxContent>
                    <w:p w14:paraId="1DC12C26" w14:textId="77777777" w:rsidR="00204C2B" w:rsidRPr="001B2354" w:rsidRDefault="00204C2B" w:rsidP="00204C2B">
                      <w:pPr>
                        <w:spacing w:after="0" w:line="240" w:lineRule="auto"/>
                        <w:jc w:val="center"/>
                        <w:rPr>
                          <w:rFonts w:ascii="Tahoma" w:hAnsi="Tahoma" w:cs="Tahoma"/>
                          <w:b/>
                          <w:sz w:val="32"/>
                          <w:lang w:val="en-US"/>
                        </w:rPr>
                      </w:pPr>
                      <w:r w:rsidRPr="00E723F9">
                        <w:rPr>
                          <w:rStyle w:val="20"/>
                          <w:rFonts w:ascii="Tahoma" w:eastAsiaTheme="minorHAnsi" w:hAnsi="Tahoma" w:cs="Tahoma"/>
                          <w:sz w:val="40"/>
                          <w:szCs w:val="28"/>
                          <w:lang w:val="en-US"/>
                        </w:rPr>
                        <w:t>ORALIQ</w:t>
                      </w:r>
                      <w:r w:rsidRPr="00E723F9">
                        <w:rPr>
                          <w:rStyle w:val="20"/>
                          <w:rFonts w:ascii="Tahoma" w:eastAsiaTheme="minorHAnsi" w:hAnsi="Tahoma" w:cs="Tahoma"/>
                          <w:sz w:val="40"/>
                          <w:szCs w:val="28"/>
                          <w:lang w:val="uz-Cyrl-UZ"/>
                        </w:rPr>
                        <w:t xml:space="preserve"> </w:t>
                      </w:r>
                      <w:r>
                        <w:rPr>
                          <w:rStyle w:val="20"/>
                          <w:rFonts w:ascii="Tahoma" w:eastAsiaTheme="minorHAnsi" w:hAnsi="Tahoma" w:cs="Tahoma"/>
                          <w:sz w:val="40"/>
                          <w:szCs w:val="28"/>
                          <w:lang w:val="en-US"/>
                        </w:rPr>
                        <w:t xml:space="preserve">VA </w:t>
                      </w:r>
                      <w:r w:rsidRPr="00E723F9">
                        <w:rPr>
                          <w:rStyle w:val="20"/>
                          <w:rFonts w:ascii="Tahoma" w:eastAsiaTheme="minorHAnsi" w:hAnsi="Tahoma" w:cs="Tahoma"/>
                          <w:sz w:val="40"/>
                          <w:szCs w:val="28"/>
                          <w:lang w:val="uz-Cyrl-UZ"/>
                        </w:rPr>
                        <w:t xml:space="preserve">YAKUNIY </w:t>
                      </w:r>
                      <w:r w:rsidRPr="00E723F9">
                        <w:rPr>
                          <w:rStyle w:val="20"/>
                          <w:rFonts w:ascii="Tahoma" w:eastAsiaTheme="minorHAnsi" w:hAnsi="Tahoma" w:cs="Tahoma"/>
                          <w:sz w:val="40"/>
                          <w:szCs w:val="28"/>
                          <w:lang w:val="en-US"/>
                        </w:rPr>
                        <w:t>NAZORAT</w:t>
                      </w:r>
                      <w:r w:rsidRPr="00E723F9">
                        <w:rPr>
                          <w:rFonts w:ascii="Tahoma" w:hAnsi="Tahoma" w:cs="Tahoma"/>
                          <w:bCs/>
                          <w:sz w:val="40"/>
                          <w:szCs w:val="28"/>
                          <w:lang w:val="uz-Cyrl-UZ"/>
                        </w:rPr>
                        <w:t xml:space="preserve"> </w:t>
                      </w:r>
                      <w:r w:rsidRPr="001B2354">
                        <w:rPr>
                          <w:rFonts w:ascii="Tahoma" w:hAnsi="Tahoma" w:cs="Tahoma"/>
                          <w:b/>
                          <w:bCs/>
                          <w:sz w:val="40"/>
                          <w:szCs w:val="28"/>
                          <w:lang w:val="uz-Cyrl-UZ"/>
                        </w:rPr>
                        <w:t>SAVOLLAR</w:t>
                      </w:r>
                      <w:r w:rsidRPr="001B2354">
                        <w:rPr>
                          <w:rFonts w:ascii="Tahoma" w:hAnsi="Tahoma" w:cs="Tahoma"/>
                          <w:b/>
                          <w:bCs/>
                          <w:sz w:val="40"/>
                          <w:szCs w:val="28"/>
                          <w:lang w:val="en-US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04C2B" w:rsidRPr="00417E8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CB2734B" wp14:editId="5AF84504">
                <wp:simplePos x="0" y="0"/>
                <wp:positionH relativeFrom="margin">
                  <wp:posOffset>1649512</wp:posOffset>
                </wp:positionH>
                <wp:positionV relativeFrom="margin">
                  <wp:posOffset>1910497</wp:posOffset>
                </wp:positionV>
                <wp:extent cx="3933825" cy="352425"/>
                <wp:effectExtent l="0" t="0" r="0" b="0"/>
                <wp:wrapSquare wrapText="bothSides"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3825" cy="3524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8609D48" w14:textId="77777777" w:rsidR="00204C2B" w:rsidRPr="00437567" w:rsidRDefault="00204C2B" w:rsidP="00204C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0"/>
                                <w:lang w:val="en-US"/>
                              </w:rPr>
                              <w:t xml:space="preserve">“IQTISODIYOT”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0"/>
                                <w:lang w:val="en-US"/>
                              </w:rPr>
                              <w:t>kafedrasi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9" style="position:absolute;left:0;text-align:left;margin-left:129.9pt;margin-top:150.45pt;width:309.75pt;height:27.75pt;z-index:2516930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" filled="f" stroked="f" strokeweight="1pt">
                <v:textbox>
                  <w:txbxContent>
                    <w:p w14:paraId="28609D48" w14:textId="77777777" w:rsidR="00204C2B" w:rsidRPr="00437567" w:rsidRDefault="00204C2B" w:rsidP="00204C2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0"/>
                          <w:lang w:val="en-US"/>
                        </w:rPr>
                        <w:t xml:space="preserve">“IQTISODIYOT”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0"/>
                          <w:lang w:val="en-US"/>
                        </w:rPr>
                        <w:t>kafedrasi</w:t>
                      </w:r>
                      <w:proofErr w:type="spellEnd"/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204C2B"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453660AC" wp14:editId="0E072EAA">
            <wp:simplePos x="0" y="0"/>
            <wp:positionH relativeFrom="page">
              <wp:posOffset>340654</wp:posOffset>
            </wp:positionH>
            <wp:positionV relativeFrom="margin">
              <wp:posOffset>518425</wp:posOffset>
            </wp:positionV>
            <wp:extent cx="1992573" cy="1964690"/>
            <wp:effectExtent l="0" t="0" r="825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573" cy="1964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4C2B"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 wp14:anchorId="23A2E33C" wp14:editId="7D26F9FF">
            <wp:simplePos x="0" y="0"/>
            <wp:positionH relativeFrom="page">
              <wp:posOffset>274320</wp:posOffset>
            </wp:positionH>
            <wp:positionV relativeFrom="paragraph">
              <wp:posOffset>365760</wp:posOffset>
            </wp:positionV>
            <wp:extent cx="7077075" cy="9601200"/>
            <wp:effectExtent l="0" t="0" r="952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Обложка---Услубий-курсатма---Лотин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7075" cy="960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5EC3">
        <w:br w:type="page"/>
      </w:r>
    </w:p>
    <w:p w14:paraId="3AA3E2CA" w14:textId="77777777" w:rsidR="007A6F85" w:rsidRDefault="007A6F85" w:rsidP="00835E63">
      <w:pPr>
        <w:spacing w:after="0"/>
        <w:jc w:val="both"/>
      </w:pPr>
    </w:p>
    <w:p w14:paraId="7A88863B" w14:textId="77777777" w:rsidR="007A6F85" w:rsidRPr="0087242E" w:rsidRDefault="007A6F85" w:rsidP="0087242E">
      <w:pPr>
        <w:spacing w:after="0" w:line="240" w:lineRule="auto"/>
        <w:ind w:left="360"/>
        <w:jc w:val="right"/>
        <w:rPr>
          <w:rFonts w:ascii="Times New Roman" w:hAnsi="Times New Roman"/>
          <w:b/>
          <w:sz w:val="28"/>
          <w:szCs w:val="28"/>
          <w:lang w:val="uz-Latn-UZ"/>
        </w:rPr>
      </w:pPr>
      <w:r w:rsidRPr="0087242E">
        <w:rPr>
          <w:rFonts w:ascii="Times New Roman" w:hAnsi="Times New Roman"/>
          <w:b/>
          <w:sz w:val="28"/>
          <w:szCs w:val="28"/>
          <w:lang w:val="uz-Latn-UZ"/>
        </w:rPr>
        <w:t>“Tasdiqlayman”</w:t>
      </w:r>
    </w:p>
    <w:p w14:paraId="62929020" w14:textId="77777777" w:rsidR="007A6F85" w:rsidRPr="0087242E" w:rsidRDefault="007A6F85" w:rsidP="0087242E">
      <w:pPr>
        <w:pStyle w:val="ab"/>
        <w:spacing w:after="0" w:line="240" w:lineRule="auto"/>
        <w:jc w:val="right"/>
        <w:rPr>
          <w:rFonts w:ascii="Times New Roman" w:hAnsi="Times New Roman"/>
          <w:b/>
          <w:sz w:val="28"/>
          <w:szCs w:val="28"/>
          <w:lang w:val="uz-Latn-UZ"/>
        </w:rPr>
      </w:pPr>
      <w:r w:rsidRPr="0087242E">
        <w:rPr>
          <w:rFonts w:ascii="Times New Roman" w:hAnsi="Times New Roman"/>
          <w:b/>
          <w:sz w:val="28"/>
          <w:szCs w:val="28"/>
          <w:lang w:val="uz-Latn-UZ"/>
        </w:rPr>
        <w:t>Kafedra mudiri</w:t>
      </w:r>
    </w:p>
    <w:p w14:paraId="2BAFFDDC" w14:textId="77777777" w:rsidR="007A6F85" w:rsidRPr="0087242E" w:rsidRDefault="007A6F85" w:rsidP="0087242E">
      <w:pPr>
        <w:pStyle w:val="ab"/>
        <w:spacing w:after="0" w:line="240" w:lineRule="auto"/>
        <w:jc w:val="right"/>
        <w:rPr>
          <w:rFonts w:ascii="Times New Roman" w:hAnsi="Times New Roman"/>
          <w:b/>
          <w:sz w:val="28"/>
          <w:szCs w:val="28"/>
          <w:lang w:val="uz-Latn-UZ"/>
        </w:rPr>
      </w:pPr>
      <w:r w:rsidRPr="0087242E">
        <w:rPr>
          <w:rFonts w:ascii="Times New Roman" w:hAnsi="Times New Roman"/>
          <w:b/>
          <w:sz w:val="28"/>
          <w:szCs w:val="28"/>
          <w:lang w:val="uz-Latn-UZ"/>
        </w:rPr>
        <w:t>_________ E.Muminova</w:t>
      </w:r>
    </w:p>
    <w:p w14:paraId="19AA996C" w14:textId="47C47E01" w:rsidR="007A6F85" w:rsidRPr="0087242E" w:rsidRDefault="007A6F85" w:rsidP="0087242E">
      <w:pPr>
        <w:pStyle w:val="ab"/>
        <w:spacing w:after="0" w:line="240" w:lineRule="auto"/>
        <w:jc w:val="right"/>
        <w:rPr>
          <w:rFonts w:ascii="Times New Roman" w:hAnsi="Times New Roman"/>
          <w:b/>
          <w:sz w:val="28"/>
          <w:szCs w:val="28"/>
          <w:lang w:val="uz-Latn-UZ"/>
        </w:rPr>
      </w:pPr>
      <w:r w:rsidRPr="0087242E">
        <w:rPr>
          <w:rFonts w:ascii="Times New Roman" w:hAnsi="Times New Roman"/>
          <w:b/>
          <w:sz w:val="28"/>
          <w:szCs w:val="28"/>
          <w:lang w:val="uz-Latn-UZ"/>
        </w:rPr>
        <w:t>“__” __________ 2023</w:t>
      </w:r>
      <w:r w:rsidR="0087242E">
        <w:rPr>
          <w:rFonts w:ascii="Times New Roman" w:hAnsi="Times New Roman"/>
          <w:b/>
          <w:sz w:val="28"/>
          <w:szCs w:val="28"/>
          <w:lang w:val="uz-Latn-UZ"/>
        </w:rPr>
        <w:t xml:space="preserve"> </w:t>
      </w:r>
      <w:r w:rsidRPr="0087242E">
        <w:rPr>
          <w:rFonts w:ascii="Times New Roman" w:hAnsi="Times New Roman"/>
          <w:b/>
          <w:sz w:val="28"/>
          <w:szCs w:val="28"/>
          <w:lang w:val="uz-Latn-UZ"/>
        </w:rPr>
        <w:t>y.</w:t>
      </w:r>
    </w:p>
    <w:p w14:paraId="40CC7610" w14:textId="7777777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Latn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“</w:t>
      </w:r>
      <w:r w:rsidRPr="0087242E">
        <w:rPr>
          <w:rFonts w:ascii="Times New Roman" w:hAnsi="Times New Roman"/>
          <w:b/>
          <w:sz w:val="28"/>
          <w:szCs w:val="28"/>
          <w:lang w:val="uz-Latn-UZ"/>
        </w:rPr>
        <w:t>Iqtisodiyot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”</w:t>
      </w:r>
      <w:r w:rsidRPr="0087242E">
        <w:rPr>
          <w:rFonts w:ascii="Times New Roman" w:hAnsi="Times New Roman"/>
          <w:b/>
          <w:sz w:val="28"/>
          <w:szCs w:val="28"/>
          <w:lang w:val="uz-Latn-UZ"/>
        </w:rPr>
        <w:t xml:space="preserve"> kafedrasi “Ekonometrika asoslari ” fanidan oraliq va yakuniy nazorat savollari</w:t>
      </w:r>
    </w:p>
    <w:p w14:paraId="7EDA15A1" w14:textId="4731E08C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Ekonometrika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fanining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maqsadi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vazifalari</w:t>
      </w:r>
      <w:proofErr w:type="spellEnd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Ekonometrika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fanining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zaruriyati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fanning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maqsadi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vazifalari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0F7CCF2E" w14:textId="6C28066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Iqtisodiy-statistik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modellarning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xususiyatlari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model,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iqtisodiyotda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modellardan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foydalanish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modellarning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asosiy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xususiyatlari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)</w:t>
      </w:r>
    </w:p>
    <w:p w14:paraId="4224DDC5" w14:textId="357F0911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Bernulli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taqsimot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qonuni</w:t>
      </w:r>
      <w:proofErr w:type="spellEnd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spellStart"/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>taqsimot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qonunlari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Bernulli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taqsimot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qonuni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ta’rifi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formulasi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1B5CA20A" w14:textId="3988B17F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Ekonometrik modellashtirishning zarurligi</w:t>
      </w:r>
      <w:r w:rsidRPr="0087242E">
        <w:rPr>
          <w:rFonts w:ascii="Times New Roman" w:hAnsi="Times New Roman"/>
          <w:sz w:val="28"/>
          <w:szCs w:val="28"/>
          <w:lang w:val="uz-Cyrl-UZ"/>
        </w:rPr>
        <w:t>.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Ekonometrik modella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r,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ularning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tasnifi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model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turlari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ularning</w:t>
      </w:r>
      <w:proofErr w:type="spellEnd"/>
      <w:r w:rsidRPr="0087242E">
        <w:rPr>
          <w:rFonts w:ascii="Times New Roman" w:hAnsi="Times New Roman"/>
          <w:sz w:val="28"/>
          <w:szCs w:val="28"/>
          <w:lang w:val="uz-Cyrl-UZ"/>
        </w:rPr>
        <w:t xml:space="preserve"> zarurligi</w:t>
      </w:r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4BC11A72" w14:textId="37AE071F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Dinamik qatorlar</w:t>
      </w:r>
      <w:r w:rsidRPr="0087242E">
        <w:rPr>
          <w:rFonts w:ascii="Times New Roman" w:hAnsi="Times New Roman"/>
          <w:sz w:val="28"/>
          <w:szCs w:val="28"/>
          <w:lang w:val="en-US"/>
        </w:rPr>
        <w:t>.   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vaqtli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qatorlar,dinamik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qatorlar,trend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4A2065D3" w14:textId="7387AAF6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Tasodifiy miqdoming matematik kutilmasi va dispersiyasi</w:t>
      </w:r>
      <w:r w:rsidRPr="0087242E">
        <w:rPr>
          <w:rFonts w:ascii="Times New Roman" w:hAnsi="Times New Roman"/>
          <w:sz w:val="28"/>
          <w:szCs w:val="28"/>
          <w:lang w:val="uz-Cyrl-UZ"/>
        </w:rPr>
        <w:t>.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Tasodifiy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miqdor,matematik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kutilma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dispertsiya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,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ta’rifi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formulasi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)</w:t>
      </w:r>
    </w:p>
    <w:p w14:paraId="57EF2465" w14:textId="16008234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Ekonom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etrik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modellashtirish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usullari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tasnifi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.(Optimal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dasturlash</w:t>
      </w:r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,matematik</w:t>
      </w:r>
      <w:proofErr w:type="spellEnd"/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usullar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makroekonometrik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usullar,bozor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iqtisodiyotiga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ta’luqli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0C54213E" w14:textId="37DBDFAC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Asosiy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iqtisodiy-statistik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tushunchalar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>.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 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Iqtisodiyotda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tushunchalar</w:t>
      </w:r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,tasodifiy</w:t>
      </w:r>
      <w:proofErr w:type="spellEnd"/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miqdor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uzlukli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uzluksiz,matematik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kutilma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dispertsiya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).</w:t>
      </w:r>
    </w:p>
    <w:p w14:paraId="128C063E" w14:textId="325D39EC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.(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turdagi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ko’p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turdagi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mahsulot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chiqaruvchi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korxonalar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) </w:t>
      </w:r>
    </w:p>
    <w:p w14:paraId="20D82D46" w14:textId="344CBF9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Ekonometrik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modellarni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tuzish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bosqichlari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taxlil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qilish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maqsadni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aniqlash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tengsizliklarni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tuish,echish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usullarini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aniqlash,avaliyotga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joriy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etish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204DAB7A" w14:textId="5E8CC84D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O'rtacha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miqdorlar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o'rta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chiziqli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chetlanishlar</w:t>
      </w:r>
      <w:proofErr w:type="spellEnd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spellStart"/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>O’rtacha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miqdorlar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,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o’rta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chiziqli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chetlanish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5EB82103" w14:textId="2A4B0479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mezonlari</w:t>
      </w:r>
      <w:proofErr w:type="spellEnd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gram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mezonlari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58D76B0C" w14:textId="1D8C8644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Iqtisodiy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model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uning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turlari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.( model,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iqtisodiy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model,stoxastik,dinamik,determinallashgan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determinallashmagangan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ekonometrik,statistik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5B3287F8" w14:textId="1B070320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sz w:val="28"/>
          <w:szCs w:val="28"/>
          <w:lang w:val="en-US"/>
        </w:rPr>
        <w:t>“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Eng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kichik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kvadratlar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usuli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>”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 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Eng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kichik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kvadratlar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usuli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maqsadi</w:t>
      </w:r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,echiladigan</w:t>
      </w:r>
      <w:proofErr w:type="spellEnd"/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  )</w:t>
      </w:r>
    </w:p>
    <w:p w14:paraId="3C97226A" w14:textId="1074AD81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proofErr w:type="gram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proofErr w:type="gram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joylashtirishning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ko’p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masalasidan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farqi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. 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,</w:t>
      </w:r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,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ko’p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ularning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farqi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0D1016E0" w14:textId="4A6E9B96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0399C">
        <w:rPr>
          <w:rFonts w:ascii="Times New Roman" w:hAnsi="Times New Roman"/>
          <w:b/>
          <w:sz w:val="28"/>
          <w:szCs w:val="28"/>
          <w:highlight w:val="yellow"/>
          <w:lang w:val="uz-Cyrl-UZ"/>
        </w:rPr>
        <w:t>Modellar turlari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r w:rsidRPr="0087242E">
        <w:rPr>
          <w:rFonts w:ascii="Times New Roman" w:hAnsi="Times New Roman"/>
          <w:sz w:val="28"/>
          <w:szCs w:val="28"/>
          <w:lang w:val="uz-Cyrl-UZ"/>
        </w:rPr>
        <w:t>statik</w:t>
      </w:r>
      <w:r w:rsidRPr="0087242E">
        <w:rPr>
          <w:rFonts w:ascii="Times New Roman" w:hAnsi="Times New Roman"/>
          <w:sz w:val="28"/>
          <w:szCs w:val="28"/>
          <w:lang w:val="en-US"/>
        </w:rPr>
        <w:t>, d</w:t>
      </w:r>
      <w:r w:rsidRPr="0087242E">
        <w:rPr>
          <w:rFonts w:ascii="Times New Roman" w:hAnsi="Times New Roman"/>
          <w:sz w:val="28"/>
          <w:szCs w:val="28"/>
          <w:lang w:val="uz-Cyrl-UZ"/>
        </w:rPr>
        <w:t>inamik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r w:rsidRPr="0087242E">
        <w:rPr>
          <w:rFonts w:ascii="Times New Roman" w:hAnsi="Times New Roman"/>
          <w:sz w:val="28"/>
          <w:szCs w:val="28"/>
          <w:lang w:val="uz-Cyrl-UZ"/>
        </w:rPr>
        <w:t>optimallashtiriladigan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r w:rsidRPr="0087242E">
        <w:rPr>
          <w:rFonts w:ascii="Times New Roman" w:hAnsi="Times New Roman"/>
          <w:sz w:val="28"/>
          <w:szCs w:val="28"/>
          <w:lang w:val="uz-Cyrl-UZ"/>
        </w:rPr>
        <w:t>optimallashtirilmaydigan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r w:rsidRPr="0087242E">
        <w:rPr>
          <w:rFonts w:ascii="Times New Roman" w:hAnsi="Times New Roman"/>
          <w:sz w:val="28"/>
          <w:szCs w:val="28"/>
          <w:lang w:val="uz-Cyrl-UZ"/>
        </w:rPr>
        <w:t>matematik</w:t>
      </w:r>
      <w:r w:rsidRPr="0087242E">
        <w:rPr>
          <w:rFonts w:ascii="Times New Roman" w:hAnsi="Times New Roman"/>
          <w:sz w:val="28"/>
          <w:szCs w:val="28"/>
          <w:lang w:val="en-US"/>
        </w:rPr>
        <w:t>).</w:t>
      </w:r>
    </w:p>
    <w:p w14:paraId="3D4A4519" w14:textId="5270B69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Resurslardan optimal foydalanish modellari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(maqsad funktsiya, chegaraviy shartlar, kanonik va yoyilgan ko’rinishi).</w:t>
      </w:r>
    </w:p>
    <w:p w14:paraId="6549B2FC" w14:textId="10E171B3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Modellashtirish to’g’risida tushunchalar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(model, o’zgaruvchilar, chegaraviy shartlar, yechish usullari).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</w:p>
    <w:p w14:paraId="576464C2" w14:textId="5A68D69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Optimallashtirish masalasiga qo’yiladigan talablar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(maqsad funktsiya, chegaraviy shartlar, xarajatlar normasi, o’zgaruvchilarning manfiy bo’lmaslik shartlari).</w:t>
      </w:r>
    </w:p>
    <w:p w14:paraId="417A3FF1" w14:textId="7FE61BDA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Modellashtirishning zarurligi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(bozor iqtisodiyoti, noaniqlik va tavakkalchilik, resurslar chegaralanganligi).</w:t>
      </w:r>
    </w:p>
    <w:p w14:paraId="09F3D5BF" w14:textId="2B4B920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Ekonometrik modellashtirish bosqichlari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. (masalaning qo’yilishi, model tuzish, modelni tekshirish, modellashtirish bosqichlari) </w:t>
      </w:r>
    </w:p>
    <w:p w14:paraId="6A5BC804" w14:textId="2A38F03A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  <w:tab w:val="left" w:pos="2940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proofErr w:type="spellStart"/>
      <w:r w:rsidRPr="0080399C">
        <w:rPr>
          <w:rFonts w:ascii="Times New Roman" w:hAnsi="Times New Roman"/>
          <w:b/>
          <w:sz w:val="28"/>
          <w:szCs w:val="28"/>
          <w:highlight w:val="yellow"/>
          <w:lang w:val="en-US"/>
        </w:rPr>
        <w:t>Ekonometr</w:t>
      </w:r>
      <w:proofErr w:type="spellEnd"/>
      <w:r w:rsidRPr="0080399C">
        <w:rPr>
          <w:rFonts w:ascii="Times New Roman" w:hAnsi="Times New Roman"/>
          <w:b/>
          <w:sz w:val="28"/>
          <w:szCs w:val="28"/>
          <w:highlight w:val="yellow"/>
          <w:lang w:val="uz-Cyrl-UZ"/>
        </w:rPr>
        <w:t>ik modellashtirish – tahlil qilishning asosiy quroli</w:t>
      </w:r>
      <w:r w:rsidRPr="0087242E">
        <w:rPr>
          <w:rFonts w:ascii="Times New Roman" w:hAnsi="Times New Roman"/>
          <w:sz w:val="28"/>
          <w:szCs w:val="28"/>
          <w:lang w:val="uz-Cyrl-UZ"/>
        </w:rPr>
        <w:t>. (Modellashtirish bosqichlari, modellashtirish usullari, modellarning turlari, afzallik va kamchiliklari).</w:t>
      </w:r>
    </w:p>
    <w:p w14:paraId="5E15342B" w14:textId="438F337A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0399C">
        <w:rPr>
          <w:rFonts w:ascii="Times New Roman" w:hAnsi="Times New Roman"/>
          <w:b/>
          <w:sz w:val="28"/>
          <w:szCs w:val="28"/>
          <w:highlight w:val="yellow"/>
          <w:lang w:val="uz-Cyrl-UZ"/>
        </w:rPr>
        <w:t>Ishlab chiqarish jarayoni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(resurslar, ishlab chiqarish sxemasi, mahsulot ishlab chiqarish, ishlab chiqarish funktsiyasi).</w:t>
      </w:r>
    </w:p>
    <w:p w14:paraId="6E7F32FB" w14:textId="48E1A809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Ishlab chiqarish korxonalarining faoliyat ko’rsatish mexanizmi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(foyda, xarajatlar, raqobat, resurslar chegaralanganligi, talab va taklif).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</w:t>
      </w:r>
    </w:p>
    <w:p w14:paraId="20D3AD77" w14:textId="13F848E6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Talab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proofErr w:type="gram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proofErr w:type="gram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taklif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funktsiyasi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parametrlarini aniqlash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grafigi,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tenglamalar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muvozanat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baho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muvozanat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chiqarish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).</w:t>
      </w:r>
    </w:p>
    <w:p w14:paraId="73B25F75" w14:textId="37115B0C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Iqtisodiy tahlilda matematik usullari turlari va sxemasi.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(An’anaviy usullar, matematika, statistika, ommaviy xizmat ko’rsatish, kibernetika, ekonometrika,bashorat qilish).</w:t>
      </w:r>
    </w:p>
    <w:p w14:paraId="1D04F24F" w14:textId="4B8DAA66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Firma faoliyatini iqtisodiy matematik tahlili</w:t>
      </w:r>
      <w:r w:rsidRPr="0087242E">
        <w:rPr>
          <w:rFonts w:ascii="Times New Roman" w:hAnsi="Times New Roman"/>
          <w:sz w:val="28"/>
          <w:szCs w:val="28"/>
          <w:lang w:val="uz-Cyrl-UZ"/>
        </w:rPr>
        <w:t>. (Bozor munosabatlari, tashqi muhit talabi  va ichki imkoniyatlar, talab va taklif, daromad va xarajatlar, foyda).</w:t>
      </w:r>
    </w:p>
    <w:p w14:paraId="61D07C44" w14:textId="14CEF4A2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xarajatlari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gramStart"/>
      <w:r w:rsidRPr="0087242E">
        <w:rPr>
          <w:rFonts w:ascii="Times New Roman" w:hAnsi="Times New Roman"/>
          <w:b/>
          <w:sz w:val="28"/>
          <w:szCs w:val="28"/>
          <w:lang w:val="uz-Cyrl-UZ"/>
        </w:rPr>
        <w:t>va</w:t>
      </w:r>
      <w:proofErr w:type="gramEnd"/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foydaning matematik va grafik modellari. </w:t>
      </w:r>
      <w:r w:rsidRPr="0087242E">
        <w:rPr>
          <w:rFonts w:ascii="Times New Roman" w:hAnsi="Times New Roman"/>
          <w:sz w:val="28"/>
          <w:szCs w:val="28"/>
          <w:lang w:val="uz-Cyrl-UZ"/>
        </w:rPr>
        <w:t>(xarajatlar turlari, doimiy va o’zgaruvchan, foydani aniqlash, grafigi, zararsizlik nuqtasi, iqtisodiy tahlili).</w:t>
      </w:r>
    </w:p>
    <w:p w14:paraId="163C260E" w14:textId="628B9BB4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Modellashtirishning zarurligi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(bozor iqtisodiyoti, noaniqlik va tavakkalchilik, resurslar chegaralanganligi).</w:t>
      </w:r>
    </w:p>
    <w:p w14:paraId="1C8CA966" w14:textId="20E132B7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Iqtisodiy</w:t>
      </w:r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jarayonlarni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modellashtirishda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qo’llaniladigan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modellar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klassifikatsiyasi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>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(chiziqli, chiziqsiz, trend, tarmoqli, matritsaviy, to’rli).</w:t>
      </w:r>
    </w:p>
    <w:p w14:paraId="5B4B7E60" w14:textId="7A6366A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Eksport va importga ta’sir etuvchi omillar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(iqtisodiy siyosat, monetar va fiskal siyosat, almashuv ko’rslari).</w:t>
      </w:r>
    </w:p>
    <w:p w14:paraId="7A3C1E49" w14:textId="5265FC25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Iqtisodiy rivojlanishdagi tsikllar.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(makroiqtisodiy beqarorlik, ishsizlik va inflyatsiya, tsikllarning kelib chiqishi, tsikllardan chiqish usullari)</w:t>
      </w:r>
    </w:p>
    <w:p w14:paraId="6F62C88F" w14:textId="2D86EB70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Matematik modellar yordamida yechiladigan masalalar tasnifi</w:t>
      </w:r>
      <w:r w:rsidRPr="0087242E">
        <w:rPr>
          <w:rFonts w:ascii="Times New Roman" w:hAnsi="Times New Roman"/>
          <w:b/>
          <w:sz w:val="28"/>
          <w:szCs w:val="28"/>
          <w:lang w:val="en-US"/>
        </w:rPr>
        <w:t>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(optimizatsion, matritsaviy, trend, bashoratlash)</w:t>
      </w:r>
    </w:p>
    <w:p w14:paraId="3BB50179" w14:textId="2C02F2E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Makrodarajadagi asosiy muammolar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(inflyatsiya, ishsizlik, iqtisodiy o’sish).</w:t>
      </w:r>
    </w:p>
    <w:p w14:paraId="2A064B9C" w14:textId="082DE2F0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Iqtisodiy jarayonlarni modellashtirish zarurligi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(modellar turlari, ishlatilish sohasi, modellarni tekshirish).</w:t>
      </w:r>
    </w:p>
    <w:p w14:paraId="4E8F728B" w14:textId="5441D1F5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Asosiy iqtisodiy-statistik tushunchalar.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(Iqtisodiyotda statistik tushunchalar,tasodifiy miqdor, uzlukli va uzluksiz,matematik kutilma, dispertsiya).</w:t>
      </w:r>
    </w:p>
    <w:p w14:paraId="702A1449" w14:textId="7C208C3A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Bog’lanishlar to’g’risida tushunchalar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(ta’rifi, turlari, hisoblash formulasi).</w:t>
      </w:r>
    </w:p>
    <w:p w14:paraId="195933E6" w14:textId="07B08050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Modellar turlari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r w:rsidRPr="0087242E">
        <w:rPr>
          <w:rFonts w:ascii="Times New Roman" w:hAnsi="Times New Roman"/>
          <w:sz w:val="28"/>
          <w:szCs w:val="28"/>
          <w:lang w:val="uz-Cyrl-UZ"/>
        </w:rPr>
        <w:t>statik</w:t>
      </w:r>
      <w:r w:rsidRPr="0087242E">
        <w:rPr>
          <w:rFonts w:ascii="Times New Roman" w:hAnsi="Times New Roman"/>
          <w:sz w:val="28"/>
          <w:szCs w:val="28"/>
          <w:lang w:val="en-US"/>
        </w:rPr>
        <w:t>, d</w:t>
      </w:r>
      <w:r w:rsidRPr="0087242E">
        <w:rPr>
          <w:rFonts w:ascii="Times New Roman" w:hAnsi="Times New Roman"/>
          <w:sz w:val="28"/>
          <w:szCs w:val="28"/>
          <w:lang w:val="uz-Cyrl-UZ"/>
        </w:rPr>
        <w:t>inamik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r w:rsidRPr="0087242E">
        <w:rPr>
          <w:rFonts w:ascii="Times New Roman" w:hAnsi="Times New Roman"/>
          <w:sz w:val="28"/>
          <w:szCs w:val="28"/>
          <w:lang w:val="uz-Cyrl-UZ"/>
        </w:rPr>
        <w:t>optimallashtiriladigan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r w:rsidRPr="0087242E">
        <w:rPr>
          <w:rFonts w:ascii="Times New Roman" w:hAnsi="Times New Roman"/>
          <w:sz w:val="28"/>
          <w:szCs w:val="28"/>
          <w:lang w:val="uz-Cyrl-UZ"/>
        </w:rPr>
        <w:t>optimallashtirilmaydigan</w:t>
      </w:r>
      <w:r w:rsidRPr="0087242E">
        <w:rPr>
          <w:rFonts w:ascii="Times New Roman" w:hAnsi="Times New Roman"/>
          <w:sz w:val="28"/>
          <w:szCs w:val="28"/>
          <w:lang w:val="en-US"/>
        </w:rPr>
        <w:t>,</w:t>
      </w:r>
    </w:p>
    <w:p w14:paraId="0E28D04E" w14:textId="19373EA1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Ekonometrik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modellfshtirish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usullar turlari</w:t>
      </w:r>
      <w:r w:rsidRPr="0087242E">
        <w:rPr>
          <w:rFonts w:ascii="Times New Roman" w:hAnsi="Times New Roman"/>
          <w:sz w:val="28"/>
          <w:szCs w:val="28"/>
          <w:lang w:val="uz-Cyrl-UZ"/>
        </w:rPr>
        <w:t>.</w:t>
      </w:r>
      <w:r w:rsidRPr="0087242E">
        <w:rPr>
          <w:rFonts w:ascii="Times New Roman" w:hAnsi="Times New Roman"/>
          <w:sz w:val="28"/>
          <w:szCs w:val="28"/>
          <w:lang w:val="en-US"/>
        </w:rPr>
        <w:t xml:space="preserve"> (</w:t>
      </w:r>
      <w:proofErr w:type="spellStart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optimallash</w:t>
      </w:r>
      <w:proofErr w:type="spellEnd"/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balanslash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matritsaviy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, trend).</w:t>
      </w:r>
    </w:p>
    <w:p w14:paraId="4ECBFA54" w14:textId="776A577D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Yalpi ichki mahsulotning matematik modeli va iqtisodiy ma’nosi</w:t>
      </w:r>
      <w:r w:rsidRPr="0087242E">
        <w:rPr>
          <w:rFonts w:ascii="Times New Roman" w:hAnsi="Times New Roman"/>
          <w:sz w:val="28"/>
          <w:szCs w:val="28"/>
          <w:lang w:val="en-US"/>
        </w:rPr>
        <w:t>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(iste’mol, investitsiyalar, davlat xarajatlari, sof eksport). </w:t>
      </w:r>
    </w:p>
    <w:p w14:paraId="024F58FD" w14:textId="45AB4EAC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80399C">
        <w:rPr>
          <w:rFonts w:ascii="Times New Roman" w:hAnsi="Times New Roman"/>
          <w:b/>
          <w:sz w:val="28"/>
          <w:szCs w:val="28"/>
          <w:highlight w:val="yellow"/>
          <w:lang w:val="uz-Cyrl-UZ"/>
        </w:rPr>
        <w:t>Modellashtirish bosqichlari</w:t>
      </w:r>
      <w:r w:rsidRPr="0087242E">
        <w:rPr>
          <w:rFonts w:ascii="Times New Roman" w:hAnsi="Times New Roman"/>
          <w:sz w:val="28"/>
          <w:szCs w:val="28"/>
          <w:lang w:val="uz-Cyrl-UZ"/>
        </w:rPr>
        <w:t>. (muammoning qo’yilish, ma’lumotlar to’plash, matematik model tuzish, modelni qo’llash)</w:t>
      </w:r>
    </w:p>
    <w:p w14:paraId="391587AD" w14:textId="57F5E47D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Makroiqtisodiy jarayonlar modellari. </w:t>
      </w:r>
      <w:r w:rsidRPr="0087242E">
        <w:rPr>
          <w:rFonts w:ascii="Times New Roman" w:hAnsi="Times New Roman"/>
          <w:sz w:val="28"/>
          <w:szCs w:val="28"/>
          <w:lang w:val="uz-Cyrl-UZ"/>
        </w:rPr>
        <w:t>(ishlab chiqarish funktsiyasi, YaIM matematik modeli, o’zgaruvchilari, iqtisodiy ma’nosi).</w:t>
      </w:r>
    </w:p>
    <w:p w14:paraId="0A02C04F" w14:textId="0F4B7E9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mezonlari</w:t>
      </w:r>
      <w:proofErr w:type="spellEnd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gram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mezonlari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2698539E" w14:textId="5E44C910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0399C">
        <w:rPr>
          <w:rFonts w:ascii="Times New Roman" w:hAnsi="Times New Roman"/>
          <w:b/>
          <w:sz w:val="28"/>
          <w:szCs w:val="28"/>
          <w:highlight w:val="yellow"/>
          <w:lang w:val="uz-Cyrl-UZ"/>
        </w:rPr>
        <w:t>Model va ob’ekt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.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(Modellashtirish va tahlil qilish mazmuni. tenglamalar, tengsizliklar, mezonlar va ularni tuzish muammosi).</w:t>
      </w:r>
    </w:p>
    <w:p w14:paraId="3CCCA1BA" w14:textId="0FE252F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O'rtacha miqdorlar va o'rta chiziqli chetlanishlar</w:t>
      </w:r>
      <w:r w:rsidRPr="0087242E">
        <w:rPr>
          <w:rFonts w:ascii="Times New Roman" w:hAnsi="Times New Roman"/>
          <w:sz w:val="28"/>
          <w:szCs w:val="28"/>
          <w:lang w:val="uz-Cyrl-UZ"/>
        </w:rPr>
        <w:t>.(O’rtacha miqdorlar ,o’rta chiziqli chetlanish.)</w:t>
      </w:r>
    </w:p>
    <w:p w14:paraId="1165216F" w14:textId="789593A3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sz w:val="28"/>
          <w:szCs w:val="28"/>
          <w:lang w:val="uz-Cyrl-UZ"/>
        </w:rPr>
        <w:t>.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Ekonometrik tenglamalar tizimini tuzish qoidalari</w:t>
      </w:r>
      <w:r w:rsidRPr="0087242E">
        <w:rPr>
          <w:rFonts w:ascii="Times New Roman" w:hAnsi="Times New Roman"/>
          <w:sz w:val="28"/>
          <w:szCs w:val="28"/>
          <w:lang w:val="uz-Cyrl-UZ"/>
        </w:rPr>
        <w:t>.(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Chegaraviy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shartlar,manfiy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bo’lmaslik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6FC05006" w14:textId="510E12BD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Taqsimot qonunlari</w:t>
      </w:r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Bernulli,Puasson,Normal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3FCAF8EE" w14:textId="28C79106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xarajatlari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gramStart"/>
      <w:r w:rsidRPr="0087242E">
        <w:rPr>
          <w:rFonts w:ascii="Times New Roman" w:hAnsi="Times New Roman"/>
          <w:b/>
          <w:sz w:val="28"/>
          <w:szCs w:val="28"/>
          <w:lang w:val="uz-Cyrl-UZ"/>
        </w:rPr>
        <w:t>va</w:t>
      </w:r>
      <w:proofErr w:type="gramEnd"/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foydaning matematik va grafik modellari. </w:t>
      </w:r>
      <w:r w:rsidRPr="0087242E">
        <w:rPr>
          <w:rFonts w:ascii="Times New Roman" w:hAnsi="Times New Roman"/>
          <w:sz w:val="28"/>
          <w:szCs w:val="28"/>
          <w:lang w:val="uz-Cyrl-UZ"/>
        </w:rPr>
        <w:t>(xarajatlar turlari, doimiy va o’zgaruvchan, foydani aniqlash, grafigi, zararsizlik nuqtasi, iqtisodiy tahlili).</w:t>
      </w:r>
    </w:p>
    <w:p w14:paraId="68BC9AF3" w14:textId="0B136082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0399C">
        <w:rPr>
          <w:rFonts w:ascii="Times New Roman" w:hAnsi="Times New Roman"/>
          <w:b/>
          <w:sz w:val="28"/>
          <w:szCs w:val="28"/>
          <w:highlight w:val="yellow"/>
          <w:lang w:val="en-US"/>
        </w:rPr>
        <w:t>Omilli</w:t>
      </w:r>
      <w:proofErr w:type="spellEnd"/>
      <w:r w:rsidRPr="0080399C">
        <w:rPr>
          <w:rFonts w:ascii="Times New Roman" w:hAnsi="Times New Roman"/>
          <w:b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Fonts w:ascii="Times New Roman" w:hAnsi="Times New Roman"/>
          <w:b/>
          <w:sz w:val="28"/>
          <w:szCs w:val="28"/>
          <w:highlight w:val="yellow"/>
          <w:lang w:val="en-US"/>
        </w:rPr>
        <w:t>modellar</w:t>
      </w:r>
      <w:proofErr w:type="spellEnd"/>
      <w:r w:rsidRPr="0087242E">
        <w:rPr>
          <w:rFonts w:ascii="Times New Roman" w:hAnsi="Times New Roman"/>
          <w:sz w:val="28"/>
          <w:szCs w:val="28"/>
          <w:lang w:val="uz-Cyrl-UZ"/>
        </w:rPr>
        <w:t>.(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omilli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modellar,ko’p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omilli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modellar,Tasodifiy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o’zgaruvchilar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269149F9" w14:textId="016A201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0399C">
        <w:rPr>
          <w:rFonts w:ascii="Times New Roman" w:hAnsi="Times New Roman"/>
          <w:b/>
          <w:sz w:val="28"/>
          <w:szCs w:val="28"/>
          <w:highlight w:val="yellow"/>
          <w:lang w:val="uz-Cyrl-UZ"/>
        </w:rPr>
        <w:t>Taqsimot qonunlari</w:t>
      </w:r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Bernulli,Puasson,Normal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2ECFAC4D" w14:textId="5F5DC30F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89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Style w:val="814"/>
          <w:b/>
          <w:color w:val="000000"/>
          <w:sz w:val="28"/>
          <w:szCs w:val="28"/>
          <w:lang w:val="uz-Cyrl-UZ"/>
        </w:rPr>
        <w:t>Iqtisodiy o‘sish modellari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. </w:t>
      </w:r>
      <w:r w:rsidRPr="0087242E">
        <w:rPr>
          <w:rFonts w:ascii="Times New Roman" w:hAnsi="Times New Roman"/>
          <w:sz w:val="28"/>
          <w:szCs w:val="28"/>
          <w:lang w:val="uz-Cyrl-UZ"/>
        </w:rPr>
        <w:t>(</w:t>
      </w:r>
      <w:r w:rsidRPr="0087242E">
        <w:rPr>
          <w:rStyle w:val="814"/>
          <w:color w:val="000000"/>
          <w:sz w:val="28"/>
          <w:szCs w:val="28"/>
          <w:lang w:val="uz-Cyrl-UZ"/>
        </w:rPr>
        <w:t>asosiy tushunchalari,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87242E">
        <w:rPr>
          <w:rStyle w:val="814"/>
          <w:color w:val="000000"/>
          <w:sz w:val="28"/>
          <w:szCs w:val="28"/>
          <w:lang w:val="uz-Cyrl-UZ"/>
        </w:rPr>
        <w:t>ishlab chiqarish funksiyalari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, </w:t>
      </w:r>
      <w:r w:rsidRPr="0087242E">
        <w:rPr>
          <w:rStyle w:val="814"/>
          <w:color w:val="000000"/>
          <w:sz w:val="28"/>
          <w:szCs w:val="28"/>
          <w:lang w:val="uz-Cyrl-UZ"/>
        </w:rPr>
        <w:t>iqtisodiy o'sishning chiziqli va chiziqsiz ko'rinishi</w:t>
      </w:r>
      <w:r w:rsidRPr="0087242E">
        <w:rPr>
          <w:rFonts w:ascii="Times New Roman" w:hAnsi="Times New Roman"/>
          <w:sz w:val="28"/>
          <w:szCs w:val="28"/>
          <w:lang w:val="uz-Cyrl-UZ"/>
        </w:rPr>
        <w:t>).</w:t>
      </w:r>
    </w:p>
    <w:p w14:paraId="7011CD74" w14:textId="2B10F2D7" w:rsidR="007A6F85" w:rsidRPr="00CD2D0F" w:rsidRDefault="007A6F85" w:rsidP="0087242E">
      <w:pPr>
        <w:pStyle w:val="a9"/>
        <w:numPr>
          <w:ilvl w:val="0"/>
          <w:numId w:val="1"/>
        </w:numPr>
        <w:shd w:val="clear" w:color="auto" w:fill="auto"/>
        <w:tabs>
          <w:tab w:val="left" w:pos="1761"/>
        </w:tabs>
        <w:spacing w:before="0" w:after="0" w:line="240" w:lineRule="auto"/>
        <w:ind w:right="880"/>
        <w:jc w:val="both"/>
        <w:rPr>
          <w:sz w:val="28"/>
          <w:szCs w:val="28"/>
          <w:lang w:val="uz-Cyrl-UZ"/>
        </w:rPr>
      </w:pPr>
      <w:r w:rsidRPr="00CD2D0F">
        <w:rPr>
          <w:rStyle w:val="814"/>
          <w:b/>
          <w:color w:val="000000"/>
          <w:sz w:val="28"/>
          <w:szCs w:val="28"/>
          <w:lang w:val="uz-Cyrl-UZ"/>
        </w:rPr>
        <w:t xml:space="preserve">0‘zbekistonning iqtisodiy o'sish </w:t>
      </w:r>
      <w:r w:rsidRPr="00CD2D0F">
        <w:rPr>
          <w:rStyle w:val="810"/>
          <w:b/>
          <w:color w:val="000000"/>
          <w:sz w:val="28"/>
          <w:szCs w:val="28"/>
          <w:lang w:val="uz-Cyrl-UZ"/>
        </w:rPr>
        <w:t>ko‘rsatkichlarining ekonometrik modellari</w:t>
      </w:r>
      <w:r w:rsidRPr="00CD2D0F">
        <w:rPr>
          <w:rStyle w:val="810"/>
          <w:color w:val="000000"/>
          <w:sz w:val="28"/>
          <w:szCs w:val="28"/>
          <w:lang w:val="uz-Cyrl-UZ"/>
        </w:rPr>
        <w:t>.</w:t>
      </w:r>
      <w:r w:rsidRPr="00CD2D0F">
        <w:rPr>
          <w:rStyle w:val="810"/>
          <w:color w:val="000000"/>
          <w:sz w:val="28"/>
          <w:szCs w:val="28"/>
          <w:lang w:val="en-US"/>
        </w:rPr>
        <w:t xml:space="preserve">            </w:t>
      </w:r>
      <w:r w:rsidRPr="00CD2D0F">
        <w:rPr>
          <w:rStyle w:val="810"/>
          <w:color w:val="000000"/>
          <w:sz w:val="28"/>
          <w:szCs w:val="28"/>
          <w:lang w:val="uz-Cyrl-UZ"/>
        </w:rPr>
        <w:t>(</w:t>
      </w:r>
      <w:r w:rsidRPr="00CD2D0F">
        <w:rPr>
          <w:rStyle w:val="814"/>
          <w:color w:val="000000"/>
          <w:sz w:val="28"/>
          <w:szCs w:val="28"/>
          <w:lang w:val="uz-Cyrl-UZ"/>
        </w:rPr>
        <w:t xml:space="preserve"> Iqtisodiy o'sish va aholi tiirmush darajasi ko'rsatkichlarining omiliy tahlili</w:t>
      </w:r>
      <w:r w:rsidRPr="00CD2D0F">
        <w:rPr>
          <w:rStyle w:val="814"/>
          <w:color w:val="000000"/>
          <w:sz w:val="28"/>
          <w:szCs w:val="28"/>
          <w:lang w:val="en-US"/>
        </w:rPr>
        <w:t xml:space="preserve">,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Omiliy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tahlil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modellarini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tuzishning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va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omillami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baholashning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asosiy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usullari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va</w:t>
      </w:r>
      <w:proofErr w:type="spellEnd"/>
      <w:r w:rsidRPr="00CD2D0F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814"/>
          <w:color w:val="000000"/>
          <w:sz w:val="28"/>
          <w:szCs w:val="28"/>
          <w:lang w:val="en-US"/>
        </w:rPr>
        <w:t>bosqichlari</w:t>
      </w:r>
      <w:proofErr w:type="spellEnd"/>
      <w:r w:rsidRPr="00CD2D0F">
        <w:rPr>
          <w:rStyle w:val="814"/>
          <w:color w:val="000000"/>
          <w:sz w:val="28"/>
          <w:szCs w:val="28"/>
          <w:lang w:val="uz-Cyrl-UZ"/>
        </w:rPr>
        <w:t>)</w:t>
      </w:r>
    </w:p>
    <w:p w14:paraId="7603BFEB" w14:textId="4440DF9F" w:rsidR="007A6F85" w:rsidRPr="0080399C" w:rsidRDefault="007A6F85" w:rsidP="0087242E">
      <w:pPr>
        <w:pStyle w:val="a9"/>
        <w:numPr>
          <w:ilvl w:val="0"/>
          <w:numId w:val="1"/>
        </w:numPr>
        <w:shd w:val="clear" w:color="auto" w:fill="auto"/>
        <w:tabs>
          <w:tab w:val="left" w:pos="673"/>
        </w:tabs>
        <w:spacing w:before="0" w:after="0" w:line="240" w:lineRule="auto"/>
        <w:jc w:val="both"/>
        <w:rPr>
          <w:b/>
          <w:sz w:val="28"/>
          <w:szCs w:val="28"/>
          <w:highlight w:val="yellow"/>
          <w:lang w:val="en-US"/>
        </w:rPr>
      </w:pPr>
      <w:proofErr w:type="spellStart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>Korrelyatsion</w:t>
      </w:r>
      <w:proofErr w:type="spellEnd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>va</w:t>
      </w:r>
      <w:proofErr w:type="spellEnd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 xml:space="preserve"> regression </w:t>
      </w:r>
      <w:proofErr w:type="spellStart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>tahlilning</w:t>
      </w:r>
      <w:proofErr w:type="spellEnd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>ekonometrik</w:t>
      </w:r>
      <w:proofErr w:type="spellEnd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>modellashtirishda</w:t>
      </w:r>
      <w:proofErr w:type="spellEnd"/>
    </w:p>
    <w:p w14:paraId="08E6800D" w14:textId="7777777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Style w:val="814"/>
          <w:color w:val="000000"/>
          <w:sz w:val="28"/>
          <w:szCs w:val="28"/>
          <w:lang w:val="en-US"/>
        </w:rPr>
      </w:pPr>
      <w:proofErr w:type="spellStart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>qo’llanilishi</w:t>
      </w:r>
      <w:proofErr w:type="spellEnd"/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 xml:space="preserve"> </w:t>
      </w:r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(</w:t>
      </w:r>
      <w:proofErr w:type="spellStart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Hodisalar</w:t>
      </w:r>
      <w:proofErr w:type="spellEnd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o’rtasidagi</w:t>
      </w:r>
      <w:proofErr w:type="spellEnd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bog’lanishni</w:t>
      </w:r>
      <w:proofErr w:type="spellEnd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aniqlash</w:t>
      </w:r>
      <w:proofErr w:type="spellEnd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usullari</w:t>
      </w:r>
      <w:proofErr w:type="spellEnd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,</w:t>
      </w:r>
      <w:r w:rsidRPr="0080399C">
        <w:rPr>
          <w:rStyle w:val="814"/>
          <w:b/>
          <w:color w:val="000000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Style w:val="814"/>
          <w:color w:val="000000"/>
          <w:sz w:val="28"/>
          <w:szCs w:val="28"/>
          <w:highlight w:val="yellow"/>
          <w:lang w:val="en-US"/>
        </w:rPr>
        <w:t>Korrelyatsion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tahlil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regression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tahlil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>)</w:t>
      </w:r>
    </w:p>
    <w:p w14:paraId="0DCB38EF" w14:textId="07CFB57A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Ishlab</w:t>
      </w:r>
      <w:proofErr w:type="spellEnd"/>
      <w:r w:rsidRPr="0087242E">
        <w:rPr>
          <w:rStyle w:val="9pt8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chiqarish</w:t>
      </w:r>
      <w:proofErr w:type="spellEnd"/>
      <w:r w:rsidRPr="0087242E">
        <w:rPr>
          <w:rStyle w:val="9pt8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funktsiyasi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(</w:t>
      </w:r>
      <w:proofErr w:type="spellStart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>Bir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>omilli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Ikki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omilli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ishlab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chiqarish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funktsiyasi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>)</w:t>
      </w:r>
    </w:p>
    <w:p w14:paraId="4853E3DE" w14:textId="4671AD36" w:rsidR="007A6F85" w:rsidRPr="00CD2D0F" w:rsidRDefault="007A6F85" w:rsidP="0087242E">
      <w:pPr>
        <w:pStyle w:val="a9"/>
        <w:numPr>
          <w:ilvl w:val="0"/>
          <w:numId w:val="1"/>
        </w:numPr>
        <w:shd w:val="clear" w:color="auto" w:fill="auto"/>
        <w:tabs>
          <w:tab w:val="left" w:pos="1167"/>
        </w:tabs>
        <w:spacing w:before="0" w:after="0" w:line="240" w:lineRule="auto"/>
        <w:ind w:right="620"/>
        <w:jc w:val="both"/>
        <w:rPr>
          <w:b/>
          <w:sz w:val="28"/>
          <w:szCs w:val="28"/>
          <w:lang w:val="uz-Cyrl-UZ"/>
        </w:rPr>
      </w:pPr>
      <w:r w:rsidRPr="00CD2D0F">
        <w:rPr>
          <w:rStyle w:val="9pt8"/>
          <w:b/>
          <w:color w:val="000000"/>
          <w:sz w:val="28"/>
          <w:szCs w:val="28"/>
          <w:lang w:val="uz-Cyrl-UZ"/>
        </w:rPr>
        <w:t>Iqtisodiy ko’rsatkichlami bashoratlashda ishlab chiqarish funksiyalaridan foydalanish (</w:t>
      </w:r>
      <w:r w:rsidRPr="00CD2D0F">
        <w:rPr>
          <w:rStyle w:val="9pt8"/>
          <w:color w:val="000000"/>
          <w:sz w:val="28"/>
          <w:szCs w:val="28"/>
          <w:lang w:val="uz-Cyrl-UZ"/>
        </w:rPr>
        <w:t>Ishlab chiqarish funksiyalarini bashorat modellarida qo’llash,</w:t>
      </w:r>
      <w:r w:rsidRPr="00CD2D0F">
        <w:rPr>
          <w:color w:val="000000"/>
          <w:sz w:val="28"/>
          <w:szCs w:val="28"/>
          <w:lang w:val="uz-Cyrl-UZ"/>
        </w:rPr>
        <w:t xml:space="preserve"> </w:t>
      </w:r>
      <w:r w:rsidRPr="00CD2D0F">
        <w:rPr>
          <w:rStyle w:val="9pt8"/>
          <w:color w:val="000000"/>
          <w:sz w:val="28"/>
          <w:szCs w:val="28"/>
          <w:lang w:val="uz-Cyrl-UZ"/>
        </w:rPr>
        <w:t>Ekstropolyatsiya usuli,</w:t>
      </w:r>
      <w:r w:rsidRPr="00CD2D0F">
        <w:rPr>
          <w:color w:val="000000"/>
          <w:sz w:val="28"/>
          <w:szCs w:val="28"/>
          <w:lang w:val="uz-Cyrl-UZ"/>
        </w:rPr>
        <w:t xml:space="preserve"> </w:t>
      </w:r>
      <w:r w:rsidRPr="00CD2D0F">
        <w:rPr>
          <w:rStyle w:val="9pt8"/>
          <w:color w:val="000000"/>
          <w:sz w:val="28"/>
          <w:szCs w:val="28"/>
          <w:lang w:val="uz-Cyrl-UZ"/>
        </w:rPr>
        <w:t>Bir o'Ichamli vaqtli qatorlami modellash usuli)</w:t>
      </w:r>
    </w:p>
    <w:p w14:paraId="55599A95" w14:textId="120ECAAF" w:rsidR="007A6F85" w:rsidRPr="00CD2D0F" w:rsidRDefault="007A6F85" w:rsidP="0087242E">
      <w:pPr>
        <w:pStyle w:val="a9"/>
        <w:numPr>
          <w:ilvl w:val="0"/>
          <w:numId w:val="1"/>
        </w:numPr>
        <w:shd w:val="clear" w:color="auto" w:fill="auto"/>
        <w:tabs>
          <w:tab w:val="left" w:pos="1538"/>
        </w:tabs>
        <w:spacing w:before="0" w:after="0" w:line="240" w:lineRule="auto"/>
        <w:jc w:val="both"/>
        <w:rPr>
          <w:rStyle w:val="814"/>
          <w:color w:val="000000"/>
          <w:sz w:val="28"/>
          <w:szCs w:val="28"/>
          <w:lang w:val="en-US"/>
        </w:rPr>
      </w:pPr>
      <w:proofErr w:type="spellStart"/>
      <w:r w:rsidRPr="00CD2D0F">
        <w:rPr>
          <w:rStyle w:val="9pt8"/>
          <w:b/>
          <w:color w:val="000000"/>
          <w:sz w:val="28"/>
          <w:szCs w:val="28"/>
          <w:lang w:val="en-US"/>
        </w:rPr>
        <w:t>Mavsumiy</w:t>
      </w:r>
      <w:proofErr w:type="spellEnd"/>
      <w:r w:rsidRPr="00CD2D0F">
        <w:rPr>
          <w:rStyle w:val="9pt8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9pt8"/>
          <w:b/>
          <w:color w:val="000000"/>
          <w:sz w:val="28"/>
          <w:szCs w:val="28"/>
          <w:lang w:val="en-US"/>
        </w:rPr>
        <w:t>tebranishlar</w:t>
      </w:r>
      <w:proofErr w:type="spellEnd"/>
      <w:r w:rsidRPr="00CD2D0F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r w:rsidRPr="00CD2D0F">
        <w:rPr>
          <w:rStyle w:val="814"/>
          <w:color w:val="000000"/>
          <w:sz w:val="28"/>
          <w:szCs w:val="28"/>
          <w:lang w:val="en-US"/>
        </w:rPr>
        <w:t>(</w:t>
      </w:r>
      <w:proofErr w:type="spellStart"/>
      <w:r w:rsidRPr="00CD2D0F">
        <w:rPr>
          <w:rStyle w:val="9pt8"/>
          <w:color w:val="000000"/>
          <w:sz w:val="28"/>
          <w:szCs w:val="28"/>
          <w:lang w:val="en-US"/>
        </w:rPr>
        <w:t>Mavsumiy</w:t>
      </w:r>
      <w:proofErr w:type="spellEnd"/>
      <w:r w:rsidRPr="00CD2D0F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9pt8"/>
          <w:color w:val="000000"/>
          <w:sz w:val="28"/>
          <w:szCs w:val="28"/>
          <w:lang w:val="en-US"/>
        </w:rPr>
        <w:t>tebranishlar</w:t>
      </w:r>
      <w:proofErr w:type="spellEnd"/>
      <w:r w:rsidRPr="00CD2D0F">
        <w:rPr>
          <w:rStyle w:val="9pt8"/>
          <w:color w:val="000000"/>
          <w:sz w:val="28"/>
          <w:szCs w:val="28"/>
          <w:lang w:val="en-US"/>
        </w:rPr>
        <w:t>,</w:t>
      </w:r>
      <w:r w:rsidRPr="00CD2D0F">
        <w:rPr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9pt8"/>
          <w:color w:val="000000"/>
          <w:sz w:val="28"/>
          <w:szCs w:val="28"/>
          <w:lang w:val="en-US"/>
        </w:rPr>
        <w:t>Ekonometrik</w:t>
      </w:r>
      <w:proofErr w:type="spellEnd"/>
      <w:r w:rsidRPr="00CD2D0F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9pt8"/>
          <w:color w:val="000000"/>
          <w:sz w:val="28"/>
          <w:szCs w:val="28"/>
          <w:lang w:val="en-US"/>
        </w:rPr>
        <w:t>modellarda</w:t>
      </w:r>
      <w:proofErr w:type="spellEnd"/>
      <w:r w:rsidRPr="00CD2D0F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9pt8"/>
          <w:color w:val="000000"/>
          <w:sz w:val="28"/>
          <w:szCs w:val="28"/>
          <w:lang w:val="en-US"/>
        </w:rPr>
        <w:t>identifikatsiya</w:t>
      </w:r>
      <w:proofErr w:type="spellEnd"/>
      <w:r w:rsidRPr="00CD2D0F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9pt8"/>
          <w:color w:val="000000"/>
          <w:sz w:val="28"/>
          <w:szCs w:val="28"/>
          <w:lang w:val="en-US"/>
        </w:rPr>
        <w:t>muammolari,</w:t>
      </w:r>
      <w:r w:rsidRPr="00CD2D0F">
        <w:rPr>
          <w:rStyle w:val="339pt2"/>
          <w:bCs/>
          <w:color w:val="000000"/>
          <w:sz w:val="28"/>
          <w:szCs w:val="28"/>
          <w:lang w:val="en-US"/>
        </w:rPr>
        <w:t>Regression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model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o’zgaruvchilarini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nochiziqliligi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va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uni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hal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etish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CD2D0F">
        <w:rPr>
          <w:rStyle w:val="339pt2"/>
          <w:bCs/>
          <w:color w:val="000000"/>
          <w:sz w:val="28"/>
          <w:szCs w:val="28"/>
          <w:lang w:val="en-US"/>
        </w:rPr>
        <w:t>usullari</w:t>
      </w:r>
      <w:proofErr w:type="spellEnd"/>
      <w:r w:rsidRPr="00CD2D0F">
        <w:rPr>
          <w:rStyle w:val="339pt2"/>
          <w:bCs/>
          <w:color w:val="000000"/>
          <w:sz w:val="28"/>
          <w:szCs w:val="28"/>
          <w:lang w:val="en-US"/>
        </w:rPr>
        <w:t>,</w:t>
      </w:r>
      <w:r w:rsidRPr="00CD2D0F">
        <w:rPr>
          <w:rStyle w:val="814"/>
          <w:color w:val="000000"/>
          <w:sz w:val="28"/>
          <w:szCs w:val="28"/>
          <w:lang w:val="en-US"/>
        </w:rPr>
        <w:t>)</w:t>
      </w:r>
    </w:p>
    <w:p w14:paraId="698C2549" w14:textId="5C825BC9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Ishlab</w:t>
      </w:r>
      <w:proofErr w:type="spellEnd"/>
      <w:r w:rsidRPr="0087242E">
        <w:rPr>
          <w:rStyle w:val="9pt8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chiqarish</w:t>
      </w:r>
      <w:proofErr w:type="spellEnd"/>
      <w:r w:rsidRPr="0087242E">
        <w:rPr>
          <w:rStyle w:val="9pt8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funktsiyasi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(</w:t>
      </w:r>
      <w:proofErr w:type="spellStart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>Bir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>omilli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Ikki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omilli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ishlab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chiqarish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funktsiyasi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>)</w:t>
      </w:r>
    </w:p>
    <w:p w14:paraId="407F5595" w14:textId="1008216A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sz w:val="28"/>
          <w:szCs w:val="28"/>
          <w:lang w:val="en-US"/>
        </w:rPr>
        <w:t>.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Ekonometrika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fanining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maqsadi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vazifalari</w:t>
      </w:r>
      <w:proofErr w:type="spellEnd"/>
      <w:proofErr w:type="gramStart"/>
      <w:r w:rsidRPr="0087242E">
        <w:rPr>
          <w:rFonts w:ascii="Times New Roman" w:hAnsi="Times New Roman"/>
          <w:sz w:val="28"/>
          <w:szCs w:val="28"/>
          <w:lang w:val="en-US"/>
        </w:rPr>
        <w:t>.(</w:t>
      </w:r>
      <w:proofErr w:type="gram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Ekonometrika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fanining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zaruriyati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fanning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maqsadi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vazifalari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.)</w:t>
      </w:r>
    </w:p>
    <w:p w14:paraId="70031CD4" w14:textId="22F6887F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Dinamik qatorlar</w:t>
      </w:r>
      <w:r w:rsidRPr="0087242E">
        <w:rPr>
          <w:rFonts w:ascii="Times New Roman" w:hAnsi="Times New Roman"/>
          <w:sz w:val="28"/>
          <w:szCs w:val="28"/>
          <w:lang w:val="en-US"/>
        </w:rPr>
        <w:t>.   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vaqtli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qatorlar,dinamik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qatorlar,trend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4275D9D7" w14:textId="66DF3153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Ishlab chiqarishni rivojlantirish va joylashtirish masalasi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.(bir turdagi va ko’p turdagi  mahsulot ishlab chiqaruvchi korxonalar)</w:t>
      </w:r>
    </w:p>
    <w:p w14:paraId="3E32EB71" w14:textId="1B74180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Ekonometrik modellarni tuzish bosqichlari</w:t>
      </w:r>
      <w:r w:rsidRPr="0087242E">
        <w:rPr>
          <w:rFonts w:ascii="Times New Roman" w:hAnsi="Times New Roman"/>
          <w:sz w:val="28"/>
          <w:szCs w:val="28"/>
          <w:lang w:val="uz-Cyrl-UZ"/>
        </w:rPr>
        <w:t>.(taxlil qilish, maqsadni aniqlash, tengsizliklarni tuish,echish usullarini aniqlash,avaliyotga joriy etish)</w:t>
      </w:r>
    </w:p>
    <w:p w14:paraId="427F1BD4" w14:textId="4FCB1E22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Iqtisodiy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model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uning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turlari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.( model,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iqtisodiy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model,stoxastik,dinamik,determinallashgan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determinallashmagangan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ekonometrik,statistik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215B5C53" w14:textId="3E4FEAC6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Omilli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modellar</w:t>
      </w:r>
      <w:proofErr w:type="spellEnd"/>
      <w:r w:rsidRPr="0087242E">
        <w:rPr>
          <w:rFonts w:ascii="Times New Roman" w:hAnsi="Times New Roman"/>
          <w:sz w:val="28"/>
          <w:szCs w:val="28"/>
          <w:lang w:val="uz-Cyrl-UZ"/>
        </w:rPr>
        <w:t>.(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omilli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modellar,ko’p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omilli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modellar,Tasodifiy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o’zgaruvchilar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48F19A7E" w14:textId="1AEE816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Resurslardan optimal foydalanish modellari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 (maqsad funktsiya, chegaraviy shartlar, kanonik va yoyilgan ko’rinishi).</w:t>
      </w:r>
    </w:p>
    <w:p w14:paraId="77C0B268" w14:textId="4AE70D3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proofErr w:type="gramStart"/>
      <w:r w:rsidRPr="0087242E">
        <w:rPr>
          <w:rFonts w:ascii="Times New Roman" w:hAnsi="Times New Roman"/>
          <w:b/>
          <w:sz w:val="28"/>
          <w:szCs w:val="28"/>
          <w:lang w:val="en-US"/>
        </w:rPr>
        <w:t>va</w:t>
      </w:r>
      <w:proofErr w:type="spellEnd"/>
      <w:proofErr w:type="gram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joylashtirishning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ko’p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masalasidan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b/>
          <w:sz w:val="28"/>
          <w:szCs w:val="28"/>
          <w:lang w:val="en-US"/>
        </w:rPr>
        <w:t>farqi</w:t>
      </w:r>
      <w:proofErr w:type="spellEnd"/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.  </w:t>
      </w:r>
      <w:r w:rsidRPr="0087242E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Ishlab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chiqarishni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rivojlantirish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va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joylashtirish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,</w:t>
      </w:r>
      <w:r w:rsidRPr="0087242E">
        <w:rPr>
          <w:rFonts w:ascii="Times New Roman" w:hAnsi="Times New Roman"/>
          <w:b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bir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,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ko’p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mahsulotli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masalasi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ularning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Pr="0087242E">
        <w:rPr>
          <w:rFonts w:ascii="Times New Roman" w:hAnsi="Times New Roman"/>
          <w:sz w:val="28"/>
          <w:szCs w:val="28"/>
          <w:lang w:val="en-US"/>
        </w:rPr>
        <w:t>farqi</w:t>
      </w:r>
      <w:proofErr w:type="spellEnd"/>
      <w:r w:rsidRPr="0087242E">
        <w:rPr>
          <w:rFonts w:ascii="Times New Roman" w:hAnsi="Times New Roman"/>
          <w:sz w:val="28"/>
          <w:szCs w:val="28"/>
          <w:lang w:val="en-US"/>
        </w:rPr>
        <w:t>)</w:t>
      </w:r>
    </w:p>
    <w:p w14:paraId="3689296E" w14:textId="1CF36ED9" w:rsidR="007A6F85" w:rsidRPr="00CD2D0F" w:rsidRDefault="007A6F85" w:rsidP="0087242E">
      <w:pPr>
        <w:pStyle w:val="a9"/>
        <w:numPr>
          <w:ilvl w:val="0"/>
          <w:numId w:val="1"/>
        </w:numPr>
        <w:shd w:val="clear" w:color="auto" w:fill="auto"/>
        <w:tabs>
          <w:tab w:val="left" w:pos="1167"/>
        </w:tabs>
        <w:spacing w:before="0" w:after="0" w:line="240" w:lineRule="auto"/>
        <w:ind w:right="620"/>
        <w:jc w:val="both"/>
        <w:rPr>
          <w:b/>
          <w:sz w:val="28"/>
          <w:szCs w:val="28"/>
          <w:lang w:val="uz-Cyrl-UZ"/>
        </w:rPr>
      </w:pPr>
      <w:r w:rsidRPr="00CD2D0F">
        <w:rPr>
          <w:rStyle w:val="9pt8"/>
          <w:b/>
          <w:color w:val="000000"/>
          <w:sz w:val="28"/>
          <w:szCs w:val="28"/>
          <w:lang w:val="uz-Cyrl-UZ"/>
        </w:rPr>
        <w:t>Iqtisodiy ko’rsatkichlami bashoratlashda ishlab chiqarish funksiyalaridan foydalanish (</w:t>
      </w:r>
      <w:r w:rsidRPr="00CD2D0F">
        <w:rPr>
          <w:rStyle w:val="9pt8"/>
          <w:color w:val="000000"/>
          <w:sz w:val="28"/>
          <w:szCs w:val="28"/>
          <w:lang w:val="uz-Cyrl-UZ"/>
        </w:rPr>
        <w:t>Ishlab chiqarish funksiyalarini bashorat modellarida qo’llash,</w:t>
      </w:r>
      <w:r w:rsidRPr="00CD2D0F">
        <w:rPr>
          <w:color w:val="000000"/>
          <w:sz w:val="28"/>
          <w:szCs w:val="28"/>
          <w:lang w:val="uz-Cyrl-UZ"/>
        </w:rPr>
        <w:t xml:space="preserve"> </w:t>
      </w:r>
      <w:r w:rsidRPr="00CD2D0F">
        <w:rPr>
          <w:rStyle w:val="9pt8"/>
          <w:color w:val="000000"/>
          <w:sz w:val="28"/>
          <w:szCs w:val="28"/>
          <w:lang w:val="uz-Cyrl-UZ"/>
        </w:rPr>
        <w:t>Ekstropolyatsiya usuli,</w:t>
      </w:r>
      <w:r w:rsidRPr="00CD2D0F">
        <w:rPr>
          <w:color w:val="000000"/>
          <w:sz w:val="28"/>
          <w:szCs w:val="28"/>
          <w:lang w:val="uz-Cyrl-UZ"/>
        </w:rPr>
        <w:t xml:space="preserve"> </w:t>
      </w:r>
      <w:r w:rsidRPr="00CD2D0F">
        <w:rPr>
          <w:rStyle w:val="9pt8"/>
          <w:color w:val="000000"/>
          <w:sz w:val="28"/>
          <w:szCs w:val="28"/>
          <w:lang w:val="uz-Cyrl-UZ"/>
        </w:rPr>
        <w:t>Bir o'Ichamli vaqtli qatorlami modellash usuli)</w:t>
      </w:r>
    </w:p>
    <w:p w14:paraId="47073F4C" w14:textId="41F02936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360"/>
          <w:tab w:val="left" w:pos="7655"/>
        </w:tabs>
        <w:spacing w:after="0" w:line="240" w:lineRule="auto"/>
        <w:ind w:right="850"/>
        <w:jc w:val="both"/>
        <w:rPr>
          <w:rStyle w:val="814"/>
          <w:color w:val="000000"/>
          <w:sz w:val="28"/>
          <w:szCs w:val="28"/>
          <w:lang w:val="uz-Cyrl-UZ"/>
        </w:rPr>
      </w:pPr>
      <w:r w:rsidRPr="0087242E">
        <w:rPr>
          <w:rStyle w:val="814"/>
          <w:b/>
          <w:color w:val="000000"/>
          <w:sz w:val="28"/>
          <w:szCs w:val="28"/>
          <w:lang w:val="uz-Cyrl-UZ"/>
        </w:rPr>
        <w:t xml:space="preserve">0‘zbekistonning iqtisodiy o'sish </w:t>
      </w:r>
      <w:r w:rsidRPr="0087242E">
        <w:rPr>
          <w:rStyle w:val="810"/>
          <w:b/>
          <w:color w:val="000000"/>
          <w:sz w:val="28"/>
          <w:szCs w:val="28"/>
          <w:lang w:val="uz-Cyrl-UZ"/>
        </w:rPr>
        <w:t>ko‘rsatkichlarining ekonometrik modellari</w:t>
      </w:r>
      <w:r w:rsidRPr="0087242E">
        <w:rPr>
          <w:rStyle w:val="810"/>
          <w:color w:val="000000"/>
          <w:sz w:val="28"/>
          <w:szCs w:val="28"/>
          <w:lang w:val="uz-Cyrl-UZ"/>
        </w:rPr>
        <w:t>.</w:t>
      </w:r>
      <w:r w:rsidRPr="0087242E">
        <w:rPr>
          <w:rStyle w:val="810"/>
          <w:color w:val="000000"/>
          <w:sz w:val="28"/>
          <w:szCs w:val="28"/>
          <w:lang w:val="en-US"/>
        </w:rPr>
        <w:t xml:space="preserve">            </w:t>
      </w:r>
      <w:r w:rsidRPr="0087242E">
        <w:rPr>
          <w:rStyle w:val="810"/>
          <w:color w:val="000000"/>
          <w:sz w:val="28"/>
          <w:szCs w:val="28"/>
          <w:lang w:val="uz-Cyrl-UZ"/>
        </w:rPr>
        <w:t>(</w:t>
      </w:r>
      <w:r w:rsidRPr="0087242E">
        <w:rPr>
          <w:rStyle w:val="814"/>
          <w:color w:val="000000"/>
          <w:sz w:val="28"/>
          <w:szCs w:val="28"/>
          <w:lang w:val="uz-Cyrl-UZ"/>
        </w:rPr>
        <w:t xml:space="preserve"> Iqtisodiy o'sish va aholi tiirmush darajasi ko'rsatkichlarining omiliy tahlili</w:t>
      </w:r>
      <w:r w:rsidRPr="0087242E">
        <w:rPr>
          <w:rStyle w:val="814"/>
          <w:color w:val="000000"/>
          <w:sz w:val="28"/>
          <w:szCs w:val="28"/>
          <w:lang w:val="en-US"/>
        </w:rPr>
        <w:t xml:space="preserve">,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Omiliy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tahlil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modellarini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tuzishning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omillami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baholashning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asosiy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usullari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bosqichlari</w:t>
      </w:r>
      <w:proofErr w:type="spellEnd"/>
      <w:r w:rsidRPr="0087242E">
        <w:rPr>
          <w:rStyle w:val="814"/>
          <w:color w:val="000000"/>
          <w:sz w:val="28"/>
          <w:szCs w:val="28"/>
          <w:lang w:val="uz-Cyrl-UZ"/>
        </w:rPr>
        <w:t>)</w:t>
      </w:r>
    </w:p>
    <w:p w14:paraId="7C141462" w14:textId="3569E72B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360"/>
          <w:tab w:val="left" w:pos="7655"/>
        </w:tabs>
        <w:spacing w:after="0" w:line="240" w:lineRule="auto"/>
        <w:ind w:right="850"/>
        <w:jc w:val="both"/>
        <w:rPr>
          <w:rFonts w:ascii="Times New Roman" w:hAnsi="Times New Roman"/>
          <w:b/>
          <w:bCs/>
          <w:sz w:val="28"/>
          <w:szCs w:val="28"/>
          <w:lang w:val="en-US"/>
        </w:rPr>
      </w:pP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Mavsumiy</w:t>
      </w:r>
      <w:proofErr w:type="spellEnd"/>
      <w:r w:rsidRPr="0087242E">
        <w:rPr>
          <w:rStyle w:val="9pt8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b/>
          <w:color w:val="000000"/>
          <w:sz w:val="28"/>
          <w:szCs w:val="28"/>
          <w:lang w:val="en-US"/>
        </w:rPr>
        <w:t>tebranishlar</w:t>
      </w:r>
      <w:proofErr w:type="spellEnd"/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r w:rsidRPr="0087242E">
        <w:rPr>
          <w:rStyle w:val="814"/>
          <w:color w:val="000000"/>
          <w:sz w:val="28"/>
          <w:szCs w:val="28"/>
          <w:lang w:val="en-US"/>
        </w:rPr>
        <w:t>(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Mavsumiy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tebranishlar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>,</w:t>
      </w:r>
      <w:r w:rsidRPr="0087242E"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Ekonometrik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modellarda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identifikatsiya</w:t>
      </w:r>
      <w:proofErr w:type="spellEnd"/>
      <w:r w:rsidRPr="0087242E">
        <w:rPr>
          <w:rStyle w:val="9pt8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9pt8"/>
          <w:color w:val="000000"/>
          <w:sz w:val="28"/>
          <w:szCs w:val="28"/>
          <w:lang w:val="en-US"/>
        </w:rPr>
        <w:t>muammolari,</w:t>
      </w:r>
      <w:r w:rsidRPr="0087242E">
        <w:rPr>
          <w:rStyle w:val="339pt2"/>
          <w:bCs/>
          <w:color w:val="000000"/>
          <w:sz w:val="28"/>
          <w:szCs w:val="28"/>
          <w:lang w:val="en-US"/>
        </w:rPr>
        <w:t>Regression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model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o’zgaruvchilarini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nochiziqliligi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uni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hal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etish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339pt2"/>
          <w:bCs/>
          <w:color w:val="000000"/>
          <w:sz w:val="28"/>
          <w:szCs w:val="28"/>
          <w:lang w:val="en-US"/>
        </w:rPr>
        <w:t>usullari</w:t>
      </w:r>
      <w:proofErr w:type="spellEnd"/>
      <w:r w:rsidRPr="0087242E">
        <w:rPr>
          <w:rStyle w:val="339pt2"/>
          <w:bCs/>
          <w:color w:val="000000"/>
          <w:sz w:val="28"/>
          <w:szCs w:val="28"/>
          <w:lang w:val="en-US"/>
        </w:rPr>
        <w:t>,</w:t>
      </w:r>
      <w:r w:rsidRPr="0087242E">
        <w:rPr>
          <w:rStyle w:val="814"/>
          <w:color w:val="000000"/>
          <w:sz w:val="28"/>
          <w:szCs w:val="28"/>
          <w:lang w:val="en-US"/>
        </w:rPr>
        <w:t>)</w:t>
      </w:r>
    </w:p>
    <w:p w14:paraId="295EE246" w14:textId="3AD61B56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Bernulli taqsimot qonuni</w:t>
      </w:r>
      <w:r w:rsidRPr="0087242E">
        <w:rPr>
          <w:rFonts w:ascii="Times New Roman" w:hAnsi="Times New Roman"/>
          <w:sz w:val="28"/>
          <w:szCs w:val="28"/>
          <w:lang w:val="uz-Cyrl-UZ"/>
        </w:rPr>
        <w:t>.(taqsimot qonunlari, Bernulli taqsimot qonuni, ta’rifi, formulasi.)</w:t>
      </w:r>
    </w:p>
    <w:p w14:paraId="0BB92513" w14:textId="42E38D5B" w:rsidR="007A6F85" w:rsidRPr="0087242E" w:rsidRDefault="007A6F85" w:rsidP="0087242E">
      <w:pPr>
        <w:pStyle w:val="ab"/>
        <w:numPr>
          <w:ilvl w:val="0"/>
          <w:numId w:val="1"/>
        </w:numPr>
        <w:tabs>
          <w:tab w:val="num" w:pos="360"/>
          <w:tab w:val="left" w:pos="7655"/>
        </w:tabs>
        <w:spacing w:after="0" w:line="240" w:lineRule="auto"/>
        <w:ind w:right="850"/>
        <w:jc w:val="both"/>
        <w:rPr>
          <w:rFonts w:ascii="Times New Roman" w:hAnsi="Times New Roman"/>
          <w:b/>
          <w:bCs/>
          <w:sz w:val="28"/>
          <w:szCs w:val="28"/>
          <w:lang w:val="uz-Cyrl-UZ"/>
        </w:rPr>
      </w:pPr>
      <w:r w:rsidRPr="0087242E">
        <w:rPr>
          <w:rStyle w:val="814"/>
          <w:color w:val="000000"/>
          <w:sz w:val="28"/>
          <w:szCs w:val="28"/>
          <w:lang w:val="uz-Cyrl-UZ"/>
        </w:rPr>
        <w:t>nksiyalari</w:t>
      </w:r>
      <w:r w:rsidRPr="0087242E">
        <w:rPr>
          <w:rFonts w:ascii="Times New Roman" w:hAnsi="Times New Roman"/>
          <w:sz w:val="28"/>
          <w:szCs w:val="28"/>
          <w:lang w:val="uz-Cyrl-UZ"/>
        </w:rPr>
        <w:t xml:space="preserve">, </w:t>
      </w:r>
      <w:r w:rsidRPr="0087242E">
        <w:rPr>
          <w:rStyle w:val="814"/>
          <w:color w:val="000000"/>
          <w:sz w:val="28"/>
          <w:szCs w:val="28"/>
          <w:lang w:val="uz-Cyrl-UZ"/>
        </w:rPr>
        <w:t>iqtisodiy o'sishning chiziqli va chiziqsiz ko'rinishi</w:t>
      </w:r>
      <w:r w:rsidRPr="0087242E">
        <w:rPr>
          <w:rFonts w:ascii="Times New Roman" w:hAnsi="Times New Roman"/>
          <w:sz w:val="28"/>
          <w:szCs w:val="28"/>
          <w:lang w:val="uz-Cyrl-UZ"/>
        </w:rPr>
        <w:t>).</w:t>
      </w:r>
    </w:p>
    <w:p w14:paraId="58D00911" w14:textId="2EB2B11B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en-US"/>
        </w:rPr>
      </w:pPr>
      <w:proofErr w:type="spellStart"/>
      <w:r w:rsidRPr="0087242E">
        <w:rPr>
          <w:rStyle w:val="814"/>
          <w:b/>
          <w:color w:val="000000"/>
          <w:sz w:val="28"/>
          <w:szCs w:val="28"/>
          <w:lang w:val="en-US"/>
        </w:rPr>
        <w:t>Korrelyatsion</w:t>
      </w:r>
      <w:proofErr w:type="spellEnd"/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b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regression </w:t>
      </w:r>
      <w:proofErr w:type="spellStart"/>
      <w:r w:rsidRPr="0087242E">
        <w:rPr>
          <w:rStyle w:val="814"/>
          <w:b/>
          <w:color w:val="000000"/>
          <w:sz w:val="28"/>
          <w:szCs w:val="28"/>
          <w:lang w:val="en-US"/>
        </w:rPr>
        <w:t>tahlilning</w:t>
      </w:r>
      <w:proofErr w:type="spellEnd"/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b/>
          <w:color w:val="000000"/>
          <w:sz w:val="28"/>
          <w:szCs w:val="28"/>
          <w:lang w:val="en-US"/>
        </w:rPr>
        <w:t>ekonometrik</w:t>
      </w:r>
      <w:proofErr w:type="spellEnd"/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b/>
          <w:color w:val="000000"/>
          <w:sz w:val="28"/>
          <w:szCs w:val="28"/>
          <w:lang w:val="en-US"/>
        </w:rPr>
        <w:t>modellashtirishda</w:t>
      </w:r>
      <w:proofErr w:type="spellEnd"/>
    </w:p>
    <w:p w14:paraId="3FF8AFBC" w14:textId="77777777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Style w:val="814"/>
          <w:color w:val="000000"/>
          <w:sz w:val="28"/>
          <w:szCs w:val="28"/>
          <w:lang w:val="en-US"/>
        </w:rPr>
      </w:pPr>
      <w:proofErr w:type="spellStart"/>
      <w:r w:rsidRPr="0087242E">
        <w:rPr>
          <w:rStyle w:val="814"/>
          <w:b/>
          <w:color w:val="000000"/>
          <w:sz w:val="28"/>
          <w:szCs w:val="28"/>
          <w:lang w:val="en-US"/>
        </w:rPr>
        <w:t>qo’llanilishi</w:t>
      </w:r>
      <w:proofErr w:type="spellEnd"/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r w:rsidRPr="0087242E">
        <w:rPr>
          <w:rStyle w:val="814"/>
          <w:color w:val="000000"/>
          <w:sz w:val="28"/>
          <w:szCs w:val="28"/>
          <w:lang w:val="en-US"/>
        </w:rPr>
        <w:t>(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Hodisalar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o’rtasidagi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bog’lanishni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aniqlash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usullari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>,</w:t>
      </w:r>
      <w:r w:rsidRPr="0087242E">
        <w:rPr>
          <w:rStyle w:val="814"/>
          <w:b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Korrelyatsion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tahlil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va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 xml:space="preserve"> regression </w:t>
      </w:r>
      <w:proofErr w:type="spellStart"/>
      <w:r w:rsidRPr="0087242E">
        <w:rPr>
          <w:rStyle w:val="814"/>
          <w:color w:val="000000"/>
          <w:sz w:val="28"/>
          <w:szCs w:val="28"/>
          <w:lang w:val="en-US"/>
        </w:rPr>
        <w:t>tahlil</w:t>
      </w:r>
      <w:proofErr w:type="spellEnd"/>
      <w:r w:rsidRPr="0087242E">
        <w:rPr>
          <w:rStyle w:val="814"/>
          <w:color w:val="000000"/>
          <w:sz w:val="28"/>
          <w:szCs w:val="28"/>
          <w:lang w:val="en-US"/>
        </w:rPr>
        <w:t>)</w:t>
      </w:r>
    </w:p>
    <w:p w14:paraId="427AA1FA" w14:textId="18411282" w:rsidR="007A6F85" w:rsidRPr="00CD2D0F" w:rsidRDefault="007A6F85" w:rsidP="0087242E">
      <w:pPr>
        <w:pStyle w:val="a9"/>
        <w:numPr>
          <w:ilvl w:val="0"/>
          <w:numId w:val="1"/>
        </w:numPr>
        <w:shd w:val="clear" w:color="auto" w:fill="auto"/>
        <w:tabs>
          <w:tab w:val="left" w:pos="1167"/>
        </w:tabs>
        <w:spacing w:before="0" w:after="0" w:line="240" w:lineRule="auto"/>
        <w:ind w:right="620"/>
        <w:jc w:val="both"/>
        <w:rPr>
          <w:b/>
          <w:sz w:val="28"/>
          <w:szCs w:val="28"/>
          <w:lang w:val="uz-Cyrl-UZ"/>
        </w:rPr>
      </w:pPr>
      <w:r w:rsidRPr="00CD2D0F">
        <w:rPr>
          <w:rStyle w:val="9pt8"/>
          <w:b/>
          <w:color w:val="000000"/>
          <w:sz w:val="28"/>
          <w:szCs w:val="28"/>
          <w:lang w:val="uz-Cyrl-UZ"/>
        </w:rPr>
        <w:t>Iqtisodiy ko’rsatkichlami bashoratlashda ishlab chiqarish funksiyalaridan foydalanish (</w:t>
      </w:r>
      <w:r w:rsidRPr="00CD2D0F">
        <w:rPr>
          <w:rStyle w:val="9pt8"/>
          <w:color w:val="000000"/>
          <w:sz w:val="28"/>
          <w:szCs w:val="28"/>
          <w:lang w:val="uz-Cyrl-UZ"/>
        </w:rPr>
        <w:t>Ishlab chiqarish funksiyalarini bashorat modellarida qo’llash,</w:t>
      </w:r>
      <w:r w:rsidRPr="00CD2D0F">
        <w:rPr>
          <w:color w:val="000000"/>
          <w:sz w:val="28"/>
          <w:szCs w:val="28"/>
          <w:lang w:val="uz-Cyrl-UZ"/>
        </w:rPr>
        <w:t xml:space="preserve"> </w:t>
      </w:r>
      <w:r w:rsidRPr="00CD2D0F">
        <w:rPr>
          <w:rStyle w:val="9pt8"/>
          <w:color w:val="000000"/>
          <w:sz w:val="28"/>
          <w:szCs w:val="28"/>
          <w:lang w:val="uz-Cyrl-UZ"/>
        </w:rPr>
        <w:t>Ekstropolyatsiya usuli,</w:t>
      </w:r>
      <w:r w:rsidRPr="00CD2D0F">
        <w:rPr>
          <w:color w:val="000000"/>
          <w:sz w:val="28"/>
          <w:szCs w:val="28"/>
          <w:lang w:val="uz-Cyrl-UZ"/>
        </w:rPr>
        <w:t xml:space="preserve"> </w:t>
      </w:r>
      <w:r w:rsidRPr="00CD2D0F">
        <w:rPr>
          <w:rStyle w:val="9pt8"/>
          <w:color w:val="000000"/>
          <w:sz w:val="28"/>
          <w:szCs w:val="28"/>
          <w:lang w:val="uz-Cyrl-UZ"/>
        </w:rPr>
        <w:t>Bir o'Ichamli vaqtli qatorlami modellash usuli)</w:t>
      </w:r>
    </w:p>
    <w:p w14:paraId="75A4D620" w14:textId="136FB376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80399C">
        <w:rPr>
          <w:rStyle w:val="9pt8"/>
          <w:b/>
          <w:color w:val="000000"/>
          <w:sz w:val="28"/>
          <w:szCs w:val="28"/>
          <w:highlight w:val="yellow"/>
          <w:lang w:val="uz-Cyrl-UZ"/>
        </w:rPr>
        <w:t>Ishlab chiqarish funktsiyasi</w:t>
      </w:r>
      <w:r w:rsidRPr="0087242E">
        <w:rPr>
          <w:rStyle w:val="2TrebuchetMS"/>
          <w:rFonts w:ascii="Times New Roman" w:hAnsi="Times New Roman" w:cs="Times New Roman"/>
          <w:color w:val="000000"/>
          <w:sz w:val="28"/>
          <w:szCs w:val="28"/>
          <w:lang w:val="uz-Cyrl-UZ"/>
        </w:rPr>
        <w:t xml:space="preserve"> (Bir omilli va </w:t>
      </w:r>
      <w:r w:rsidRPr="0087242E">
        <w:rPr>
          <w:rStyle w:val="9pt8"/>
          <w:color w:val="000000"/>
          <w:sz w:val="28"/>
          <w:szCs w:val="28"/>
          <w:lang w:val="uz-Cyrl-UZ"/>
        </w:rPr>
        <w:t>Ikki omilli ishlab chiqarish funktsiyasi)</w:t>
      </w:r>
    </w:p>
    <w:p w14:paraId="4B3B8949" w14:textId="725FA1D2" w:rsidR="007A6F85" w:rsidRPr="0087242E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Style w:val="aa"/>
          <w:b/>
          <w:color w:val="000000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>O'rtacha miqdorlar va o'rta chiziqli chetlanishlar</w:t>
      </w:r>
      <w:r w:rsidRPr="0087242E">
        <w:rPr>
          <w:rFonts w:ascii="Times New Roman" w:hAnsi="Times New Roman"/>
          <w:sz w:val="28"/>
          <w:szCs w:val="28"/>
          <w:lang w:val="uz-Cyrl-UZ"/>
        </w:rPr>
        <w:t>.(O’rtacha miqdorlar ,o’rta chiziqli chetlanish.)</w:t>
      </w:r>
    </w:p>
    <w:p w14:paraId="460E8EAF" w14:textId="4452F7C8" w:rsidR="007A6F85" w:rsidRDefault="007A6F85" w:rsidP="0087242E">
      <w:pPr>
        <w:pStyle w:val="ab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  <w:r w:rsidRPr="0087242E">
        <w:rPr>
          <w:rFonts w:ascii="Times New Roman" w:hAnsi="Times New Roman"/>
          <w:b/>
          <w:sz w:val="28"/>
          <w:szCs w:val="28"/>
          <w:lang w:val="uz-Cyrl-UZ"/>
        </w:rPr>
        <w:t>Ishlab chiqarishni rivojlantirish va joylashtirish masalasining mezonlari</w:t>
      </w:r>
      <w:r w:rsidRPr="0087242E">
        <w:rPr>
          <w:rFonts w:ascii="Times New Roman" w:hAnsi="Times New Roman"/>
          <w:sz w:val="28"/>
          <w:szCs w:val="28"/>
          <w:lang w:val="uz-Cyrl-UZ"/>
        </w:rPr>
        <w:t>.(</w:t>
      </w:r>
      <w:r w:rsidRPr="0087242E">
        <w:rPr>
          <w:rFonts w:ascii="Times New Roman" w:hAnsi="Times New Roman"/>
          <w:b/>
          <w:sz w:val="28"/>
          <w:szCs w:val="28"/>
          <w:lang w:val="uz-Cyrl-UZ"/>
        </w:rPr>
        <w:t xml:space="preserve"> </w:t>
      </w:r>
      <w:r w:rsidRPr="0087242E">
        <w:rPr>
          <w:rFonts w:ascii="Times New Roman" w:hAnsi="Times New Roman"/>
          <w:sz w:val="28"/>
          <w:szCs w:val="28"/>
          <w:lang w:val="uz-Cyrl-UZ"/>
        </w:rPr>
        <w:t>Ishlab chiqarishni rivojlantirish, joylashtirish masalasi, mezonlari.)</w:t>
      </w:r>
    </w:p>
    <w:p w14:paraId="15FCD220" w14:textId="77777777" w:rsidR="0080399C" w:rsidRDefault="0080399C" w:rsidP="008039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</w:p>
    <w:p w14:paraId="25F0176F" w14:textId="325AED5C" w:rsidR="0080399C" w:rsidRPr="0080399C" w:rsidRDefault="0080399C" w:rsidP="008039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en-US"/>
        </w:rPr>
      </w:pPr>
      <w:bookmarkStart w:id="0" w:name="_GoBack"/>
      <w:bookmarkEnd w:id="0"/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Savollar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soni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etarli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emas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!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Savol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lo‘nda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,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aniq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,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mukammal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 </w:t>
      </w:r>
      <w:proofErr w:type="spellStart"/>
      <w:proofErr w:type="gram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bo‘lishi</w:t>
      </w:r>
      <w:proofErr w:type="spellEnd"/>
      <w:proofErr w:type="gram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 xml:space="preserve"> </w:t>
      </w:r>
      <w:proofErr w:type="spellStart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kerak</w:t>
      </w:r>
      <w:proofErr w:type="spellEnd"/>
      <w:r w:rsidRPr="0080399C">
        <w:rPr>
          <w:rFonts w:ascii="Times New Roman" w:hAnsi="Times New Roman"/>
          <w:sz w:val="28"/>
          <w:szCs w:val="28"/>
          <w:highlight w:val="yellow"/>
          <w:lang w:val="en-US"/>
        </w:rPr>
        <w:t>.</w:t>
      </w:r>
    </w:p>
    <w:p w14:paraId="08B29205" w14:textId="45987D5E" w:rsidR="007A6F85" w:rsidRPr="0087242E" w:rsidRDefault="007A6F85" w:rsidP="00835E6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</w:p>
    <w:p w14:paraId="060E57CB" w14:textId="6F4AB5A6" w:rsidR="007A6F85" w:rsidRPr="0087242E" w:rsidRDefault="007A6F85" w:rsidP="00835E6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</w:p>
    <w:p w14:paraId="20279645" w14:textId="77777777" w:rsidR="007A6F85" w:rsidRPr="0087242E" w:rsidRDefault="007A6F85" w:rsidP="00835E63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val="uz-Cyrl-UZ"/>
        </w:rPr>
      </w:pPr>
    </w:p>
    <w:p w14:paraId="79F545D7" w14:textId="13A28A6E" w:rsidR="00437567" w:rsidRDefault="00437567" w:rsidP="00835E63">
      <w:pPr>
        <w:spacing w:after="0"/>
        <w:jc w:val="both"/>
      </w:pPr>
      <w:r w:rsidRPr="00417E8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31B1900" wp14:editId="5DA556D4">
                <wp:simplePos x="0" y="0"/>
                <wp:positionH relativeFrom="margin">
                  <wp:align>center</wp:align>
                </wp:positionH>
                <wp:positionV relativeFrom="margin">
                  <wp:posOffset>10181590</wp:posOffset>
                </wp:positionV>
                <wp:extent cx="3933825" cy="352425"/>
                <wp:effectExtent l="0" t="0" r="0" b="0"/>
                <wp:wrapSquare wrapText="bothSides"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3825" cy="3524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71B94C3" w14:textId="6E94AC29" w:rsidR="00437567" w:rsidRPr="00437567" w:rsidRDefault="00437567" w:rsidP="007A6F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0"/>
                                <w:lang w:val="uz-Latn-UZ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30" style="position:absolute;left:0;text-align:left;margin-left:0;margin-top:801.7pt;width:309.75pt;height:27.75pt;z-index:25168588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" filled="f" stroked="f" strokeweight="1pt">
                <v:textbox>
                  <w:txbxContent>
                    <w:p w14:paraId="171B94C3" w14:textId="6E94AC29" w:rsidR="00437567" w:rsidRPr="00437567" w:rsidRDefault="00437567" w:rsidP="007A6F8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0"/>
                          <w:lang w:val="uz-Latn-UZ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sectPr w:rsidR="00437567" w:rsidSect="007A6F85">
      <w:pgSz w:w="11906" w:h="16838"/>
      <w:pgMar w:top="810" w:right="850" w:bottom="1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EA2893" w14:textId="77777777" w:rsidR="00141B34" w:rsidRDefault="00141B34" w:rsidP="00437567">
      <w:pPr>
        <w:spacing w:after="0" w:line="240" w:lineRule="auto"/>
      </w:pPr>
      <w:r>
        <w:separator/>
      </w:r>
    </w:p>
  </w:endnote>
  <w:endnote w:type="continuationSeparator" w:id="0">
    <w:p w14:paraId="3FFBB97E" w14:textId="77777777" w:rsidR="00141B34" w:rsidRDefault="00141B34" w:rsidP="004375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E6158C" w14:textId="77777777" w:rsidR="00141B34" w:rsidRDefault="00141B34" w:rsidP="00437567">
      <w:pPr>
        <w:spacing w:after="0" w:line="240" w:lineRule="auto"/>
      </w:pPr>
      <w:r>
        <w:separator/>
      </w:r>
    </w:p>
  </w:footnote>
  <w:footnote w:type="continuationSeparator" w:id="0">
    <w:p w14:paraId="776CF60C" w14:textId="77777777" w:rsidR="00141B34" w:rsidRDefault="00141B34" w:rsidP="004375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474E5D"/>
    <w:multiLevelType w:val="hybridMultilevel"/>
    <w:tmpl w:val="1B004462"/>
    <w:lvl w:ilvl="0" w:tplc="0409000F">
      <w:start w:val="1"/>
      <w:numFmt w:val="decimal"/>
      <w:lvlText w:val="%1."/>
      <w:lvlJc w:val="left"/>
      <w:pPr>
        <w:ind w:left="501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006F"/>
    <w:rsid w:val="00001F89"/>
    <w:rsid w:val="00094242"/>
    <w:rsid w:val="000A663C"/>
    <w:rsid w:val="000F048F"/>
    <w:rsid w:val="001351F6"/>
    <w:rsid w:val="00141B34"/>
    <w:rsid w:val="0019002C"/>
    <w:rsid w:val="001B2354"/>
    <w:rsid w:val="001D1727"/>
    <w:rsid w:val="00204C2B"/>
    <w:rsid w:val="00272DD9"/>
    <w:rsid w:val="002C7C93"/>
    <w:rsid w:val="002D154D"/>
    <w:rsid w:val="002D67E2"/>
    <w:rsid w:val="00397447"/>
    <w:rsid w:val="00417E8A"/>
    <w:rsid w:val="00437567"/>
    <w:rsid w:val="004C0664"/>
    <w:rsid w:val="00572A11"/>
    <w:rsid w:val="00584ADA"/>
    <w:rsid w:val="0063477E"/>
    <w:rsid w:val="006A0A94"/>
    <w:rsid w:val="007825D4"/>
    <w:rsid w:val="007A6F85"/>
    <w:rsid w:val="007E116D"/>
    <w:rsid w:val="007F1E1B"/>
    <w:rsid w:val="0080399C"/>
    <w:rsid w:val="00805F67"/>
    <w:rsid w:val="00835E63"/>
    <w:rsid w:val="0087242E"/>
    <w:rsid w:val="00875EC3"/>
    <w:rsid w:val="00887596"/>
    <w:rsid w:val="009744F9"/>
    <w:rsid w:val="009E4D45"/>
    <w:rsid w:val="00A11CF3"/>
    <w:rsid w:val="00A42299"/>
    <w:rsid w:val="00AD1E0A"/>
    <w:rsid w:val="00B6107F"/>
    <w:rsid w:val="00B71B8B"/>
    <w:rsid w:val="00B7302B"/>
    <w:rsid w:val="00BA5ADE"/>
    <w:rsid w:val="00BB2AD7"/>
    <w:rsid w:val="00C13040"/>
    <w:rsid w:val="00C413C4"/>
    <w:rsid w:val="00C52E36"/>
    <w:rsid w:val="00C540BC"/>
    <w:rsid w:val="00C54252"/>
    <w:rsid w:val="00CA71BC"/>
    <w:rsid w:val="00CD7C98"/>
    <w:rsid w:val="00D07E0A"/>
    <w:rsid w:val="00D646EE"/>
    <w:rsid w:val="00DE065D"/>
    <w:rsid w:val="00DE7C22"/>
    <w:rsid w:val="00E07857"/>
    <w:rsid w:val="00E16602"/>
    <w:rsid w:val="00E723F9"/>
    <w:rsid w:val="00EE2899"/>
    <w:rsid w:val="00F23E3E"/>
    <w:rsid w:val="00F9006F"/>
    <w:rsid w:val="00F92ABC"/>
    <w:rsid w:val="00FD0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5B5A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3"/>
    <w:link w:val="20"/>
    <w:qFormat/>
    <w:rsid w:val="00E723F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28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723F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51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351F6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375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7567"/>
  </w:style>
  <w:style w:type="paragraph" w:styleId="a7">
    <w:name w:val="footer"/>
    <w:basedOn w:val="a"/>
    <w:link w:val="a8"/>
    <w:uiPriority w:val="99"/>
    <w:unhideWhenUsed/>
    <w:rsid w:val="004375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7567"/>
  </w:style>
  <w:style w:type="character" w:customStyle="1" w:styleId="20">
    <w:name w:val="Заголовок 2 Знак"/>
    <w:basedOn w:val="a0"/>
    <w:link w:val="2"/>
    <w:rsid w:val="00E723F9"/>
    <w:rPr>
      <w:rFonts w:ascii="Times New Roman" w:eastAsia="Times New Roman" w:hAnsi="Times New Roman" w:cs="Times New Roman"/>
      <w:b/>
      <w:bCs/>
      <w:sz w:val="28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E723F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1">
    <w:name w:val="Основной текст Знак1"/>
    <w:link w:val="a9"/>
    <w:uiPriority w:val="99"/>
    <w:locked/>
    <w:rsid w:val="007A6F85"/>
    <w:rPr>
      <w:rFonts w:ascii="Times New Roman" w:hAnsi="Times New Roman"/>
      <w:sz w:val="16"/>
      <w:szCs w:val="16"/>
      <w:shd w:val="clear" w:color="auto" w:fill="FFFFFF"/>
    </w:rPr>
  </w:style>
  <w:style w:type="paragraph" w:styleId="a9">
    <w:name w:val="Body Text"/>
    <w:basedOn w:val="a"/>
    <w:link w:val="1"/>
    <w:uiPriority w:val="99"/>
    <w:rsid w:val="007A6F85"/>
    <w:pPr>
      <w:widowControl w:val="0"/>
      <w:shd w:val="clear" w:color="auto" w:fill="FFFFFF"/>
      <w:spacing w:before="780" w:after="2700" w:line="221" w:lineRule="exact"/>
      <w:ind w:hanging="1620"/>
      <w:jc w:val="center"/>
    </w:pPr>
    <w:rPr>
      <w:rFonts w:ascii="Times New Roman" w:hAnsi="Times New Roman"/>
      <w:sz w:val="16"/>
      <w:szCs w:val="16"/>
    </w:rPr>
  </w:style>
  <w:style w:type="character" w:customStyle="1" w:styleId="aa">
    <w:name w:val="Основной текст Знак"/>
    <w:basedOn w:val="a0"/>
    <w:uiPriority w:val="99"/>
    <w:semiHidden/>
    <w:rsid w:val="007A6F85"/>
  </w:style>
  <w:style w:type="character" w:customStyle="1" w:styleId="814">
    <w:name w:val="Основной текст + 814"/>
    <w:aliases w:val="5 pt151"/>
    <w:uiPriority w:val="99"/>
    <w:rsid w:val="007A6F85"/>
    <w:rPr>
      <w:rFonts w:ascii="Times New Roman" w:hAnsi="Times New Roman" w:cs="Times New Roman"/>
      <w:sz w:val="17"/>
      <w:szCs w:val="17"/>
      <w:u w:val="none"/>
      <w:shd w:val="clear" w:color="auto" w:fill="FFFFFF"/>
    </w:rPr>
  </w:style>
  <w:style w:type="character" w:customStyle="1" w:styleId="810">
    <w:name w:val="Основной текст + 810"/>
    <w:aliases w:val="5 pt69"/>
    <w:uiPriority w:val="99"/>
    <w:rsid w:val="007A6F85"/>
    <w:rPr>
      <w:rFonts w:ascii="Times New Roman" w:hAnsi="Times New Roman" w:cs="Times New Roman"/>
      <w:sz w:val="17"/>
      <w:szCs w:val="17"/>
      <w:u w:val="none"/>
      <w:shd w:val="clear" w:color="auto" w:fill="FFFFFF"/>
    </w:rPr>
  </w:style>
  <w:style w:type="character" w:customStyle="1" w:styleId="9pt8">
    <w:name w:val="Основной текст + 9 pt8"/>
    <w:uiPriority w:val="99"/>
    <w:rsid w:val="007A6F85"/>
    <w:rPr>
      <w:rFonts w:ascii="Times New Roman" w:hAnsi="Times New Roman" w:cs="Times New Roman"/>
      <w:sz w:val="18"/>
      <w:szCs w:val="18"/>
      <w:u w:val="none"/>
      <w:shd w:val="clear" w:color="auto" w:fill="FFFFFF"/>
    </w:rPr>
  </w:style>
  <w:style w:type="character" w:customStyle="1" w:styleId="2TrebuchetMS">
    <w:name w:val="Сноска (2) + Trebuchet MS"/>
    <w:uiPriority w:val="99"/>
    <w:rsid w:val="007A6F85"/>
    <w:rPr>
      <w:rFonts w:ascii="Trebuchet MS" w:hAnsi="Trebuchet MS" w:cs="Trebuchet MS"/>
      <w:sz w:val="11"/>
      <w:szCs w:val="11"/>
      <w:u w:val="none"/>
    </w:rPr>
  </w:style>
  <w:style w:type="character" w:customStyle="1" w:styleId="339pt2">
    <w:name w:val="Основной текст (33) + 9 pt2"/>
    <w:aliases w:val="Не полужирный11"/>
    <w:uiPriority w:val="99"/>
    <w:rsid w:val="007A6F85"/>
    <w:rPr>
      <w:rFonts w:ascii="Times New Roman" w:hAnsi="Times New Roman" w:cs="Times New Roman"/>
      <w:b w:val="0"/>
      <w:bCs w:val="0"/>
      <w:sz w:val="18"/>
      <w:szCs w:val="18"/>
      <w:u w:val="none"/>
    </w:rPr>
  </w:style>
  <w:style w:type="paragraph" w:styleId="ab">
    <w:name w:val="List Paragraph"/>
    <w:basedOn w:val="a"/>
    <w:uiPriority w:val="34"/>
    <w:qFormat/>
    <w:rsid w:val="0087242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3"/>
    <w:link w:val="20"/>
    <w:qFormat/>
    <w:rsid w:val="00E723F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28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723F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51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351F6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375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37567"/>
  </w:style>
  <w:style w:type="paragraph" w:styleId="a7">
    <w:name w:val="footer"/>
    <w:basedOn w:val="a"/>
    <w:link w:val="a8"/>
    <w:uiPriority w:val="99"/>
    <w:unhideWhenUsed/>
    <w:rsid w:val="004375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37567"/>
  </w:style>
  <w:style w:type="character" w:customStyle="1" w:styleId="20">
    <w:name w:val="Заголовок 2 Знак"/>
    <w:basedOn w:val="a0"/>
    <w:link w:val="2"/>
    <w:rsid w:val="00E723F9"/>
    <w:rPr>
      <w:rFonts w:ascii="Times New Roman" w:eastAsia="Times New Roman" w:hAnsi="Times New Roman" w:cs="Times New Roman"/>
      <w:b/>
      <w:bCs/>
      <w:sz w:val="28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E723F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1">
    <w:name w:val="Основной текст Знак1"/>
    <w:link w:val="a9"/>
    <w:uiPriority w:val="99"/>
    <w:locked/>
    <w:rsid w:val="007A6F85"/>
    <w:rPr>
      <w:rFonts w:ascii="Times New Roman" w:hAnsi="Times New Roman"/>
      <w:sz w:val="16"/>
      <w:szCs w:val="16"/>
      <w:shd w:val="clear" w:color="auto" w:fill="FFFFFF"/>
    </w:rPr>
  </w:style>
  <w:style w:type="paragraph" w:styleId="a9">
    <w:name w:val="Body Text"/>
    <w:basedOn w:val="a"/>
    <w:link w:val="1"/>
    <w:uiPriority w:val="99"/>
    <w:rsid w:val="007A6F85"/>
    <w:pPr>
      <w:widowControl w:val="0"/>
      <w:shd w:val="clear" w:color="auto" w:fill="FFFFFF"/>
      <w:spacing w:before="780" w:after="2700" w:line="221" w:lineRule="exact"/>
      <w:ind w:hanging="1620"/>
      <w:jc w:val="center"/>
    </w:pPr>
    <w:rPr>
      <w:rFonts w:ascii="Times New Roman" w:hAnsi="Times New Roman"/>
      <w:sz w:val="16"/>
      <w:szCs w:val="16"/>
    </w:rPr>
  </w:style>
  <w:style w:type="character" w:customStyle="1" w:styleId="aa">
    <w:name w:val="Основной текст Знак"/>
    <w:basedOn w:val="a0"/>
    <w:uiPriority w:val="99"/>
    <w:semiHidden/>
    <w:rsid w:val="007A6F85"/>
  </w:style>
  <w:style w:type="character" w:customStyle="1" w:styleId="814">
    <w:name w:val="Основной текст + 814"/>
    <w:aliases w:val="5 pt151"/>
    <w:uiPriority w:val="99"/>
    <w:rsid w:val="007A6F85"/>
    <w:rPr>
      <w:rFonts w:ascii="Times New Roman" w:hAnsi="Times New Roman" w:cs="Times New Roman"/>
      <w:sz w:val="17"/>
      <w:szCs w:val="17"/>
      <w:u w:val="none"/>
      <w:shd w:val="clear" w:color="auto" w:fill="FFFFFF"/>
    </w:rPr>
  </w:style>
  <w:style w:type="character" w:customStyle="1" w:styleId="810">
    <w:name w:val="Основной текст + 810"/>
    <w:aliases w:val="5 pt69"/>
    <w:uiPriority w:val="99"/>
    <w:rsid w:val="007A6F85"/>
    <w:rPr>
      <w:rFonts w:ascii="Times New Roman" w:hAnsi="Times New Roman" w:cs="Times New Roman"/>
      <w:sz w:val="17"/>
      <w:szCs w:val="17"/>
      <w:u w:val="none"/>
      <w:shd w:val="clear" w:color="auto" w:fill="FFFFFF"/>
    </w:rPr>
  </w:style>
  <w:style w:type="character" w:customStyle="1" w:styleId="9pt8">
    <w:name w:val="Основной текст + 9 pt8"/>
    <w:uiPriority w:val="99"/>
    <w:rsid w:val="007A6F85"/>
    <w:rPr>
      <w:rFonts w:ascii="Times New Roman" w:hAnsi="Times New Roman" w:cs="Times New Roman"/>
      <w:sz w:val="18"/>
      <w:szCs w:val="18"/>
      <w:u w:val="none"/>
      <w:shd w:val="clear" w:color="auto" w:fill="FFFFFF"/>
    </w:rPr>
  </w:style>
  <w:style w:type="character" w:customStyle="1" w:styleId="2TrebuchetMS">
    <w:name w:val="Сноска (2) + Trebuchet MS"/>
    <w:uiPriority w:val="99"/>
    <w:rsid w:val="007A6F85"/>
    <w:rPr>
      <w:rFonts w:ascii="Trebuchet MS" w:hAnsi="Trebuchet MS" w:cs="Trebuchet MS"/>
      <w:sz w:val="11"/>
      <w:szCs w:val="11"/>
      <w:u w:val="none"/>
    </w:rPr>
  </w:style>
  <w:style w:type="character" w:customStyle="1" w:styleId="339pt2">
    <w:name w:val="Основной текст (33) + 9 pt2"/>
    <w:aliases w:val="Не полужирный11"/>
    <w:uiPriority w:val="99"/>
    <w:rsid w:val="007A6F85"/>
    <w:rPr>
      <w:rFonts w:ascii="Times New Roman" w:hAnsi="Times New Roman" w:cs="Times New Roman"/>
      <w:b w:val="0"/>
      <w:bCs w:val="0"/>
      <w:sz w:val="18"/>
      <w:szCs w:val="18"/>
      <w:u w:val="none"/>
    </w:rPr>
  </w:style>
  <w:style w:type="paragraph" w:styleId="ab">
    <w:name w:val="List Paragraph"/>
    <w:basedOn w:val="a"/>
    <w:uiPriority w:val="34"/>
    <w:qFormat/>
    <w:rsid w:val="008724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1524</Words>
  <Characters>8689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Абдурасул</dc:creator>
  <cp:lastModifiedBy>User</cp:lastModifiedBy>
  <cp:revision>3</cp:revision>
  <cp:lastPrinted>2023-01-12T04:32:00Z</cp:lastPrinted>
  <dcterms:created xsi:type="dcterms:W3CDTF">2023-01-13T11:47:00Z</dcterms:created>
  <dcterms:modified xsi:type="dcterms:W3CDTF">2023-01-14T03:17:00Z</dcterms:modified>
</cp:coreProperties>
</file>